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4A0" w:firstRow="1" w:lastRow="0" w:firstColumn="1" w:lastColumn="0" w:noHBand="0" w:noVBand="1"/>
      </w:tblPr>
      <w:tblGrid>
        <w:gridCol w:w="2254"/>
        <w:gridCol w:w="6746"/>
      </w:tblGrid>
      <w:tr w:rsidR="00C53CC6" w14:paraId="429A8B31" w14:textId="77777777">
        <w:trPr>
          <w:tblCellSpacing w:w="60" w:type="dxa"/>
        </w:trPr>
        <w:tc>
          <w:tcPr>
            <w:tcW w:w="1200" w:type="pct"/>
            <w:shd w:val="clear" w:color="auto" w:fill="E7F0F9"/>
          </w:tcPr>
          <w:p w14:paraId="09FAF544" w14:textId="77777777" w:rsidR="00C53CC6" w:rsidRDefault="004A3647">
            <w:pPr>
              <w:spacing w:after="0" w:line="240" w:lineRule="auto"/>
            </w:pPr>
            <w:r>
              <w:rPr>
                <w:b/>
              </w:rPr>
              <w:t>RKP broj</w:t>
            </w:r>
          </w:p>
        </w:tc>
        <w:tc>
          <w:tcPr>
            <w:tcW w:w="0" w:type="auto"/>
            <w:shd w:val="clear" w:color="auto" w:fill="E7F0F9"/>
          </w:tcPr>
          <w:p w14:paraId="7B9FF583" w14:textId="77777777" w:rsidR="00C53CC6" w:rsidRDefault="004A3647">
            <w:pPr>
              <w:spacing w:after="0" w:line="240" w:lineRule="auto"/>
            </w:pPr>
            <w:r>
              <w:t>34741</w:t>
            </w:r>
          </w:p>
        </w:tc>
      </w:tr>
      <w:tr w:rsidR="00C53CC6" w14:paraId="14CB51B2" w14:textId="77777777">
        <w:trPr>
          <w:tblCellSpacing w:w="60" w:type="dxa"/>
        </w:trPr>
        <w:tc>
          <w:tcPr>
            <w:tcW w:w="1200" w:type="pct"/>
            <w:shd w:val="clear" w:color="auto" w:fill="E7F0F9"/>
          </w:tcPr>
          <w:p w14:paraId="3DDAA028" w14:textId="77777777" w:rsidR="00C53CC6" w:rsidRDefault="004A3647">
            <w:pPr>
              <w:spacing w:after="0" w:line="240" w:lineRule="auto"/>
            </w:pPr>
            <w:r>
              <w:rPr>
                <w:b/>
              </w:rPr>
              <w:t>Naziv obveznika</w:t>
            </w:r>
          </w:p>
        </w:tc>
        <w:tc>
          <w:tcPr>
            <w:tcW w:w="0" w:type="auto"/>
            <w:shd w:val="clear" w:color="auto" w:fill="E7F0F9"/>
          </w:tcPr>
          <w:p w14:paraId="073EF1B5" w14:textId="77777777" w:rsidR="00C53CC6" w:rsidRDefault="004A3647">
            <w:pPr>
              <w:spacing w:after="0" w:line="240" w:lineRule="auto"/>
            </w:pPr>
            <w:r>
              <w:t>DJEČJI VRTIĆ MORSKA VILA</w:t>
            </w:r>
          </w:p>
        </w:tc>
      </w:tr>
      <w:tr w:rsidR="00C53CC6" w14:paraId="36206D6B" w14:textId="77777777">
        <w:trPr>
          <w:tblCellSpacing w:w="60" w:type="dxa"/>
        </w:trPr>
        <w:tc>
          <w:tcPr>
            <w:tcW w:w="1200" w:type="pct"/>
            <w:shd w:val="clear" w:color="auto" w:fill="E7F0F9"/>
          </w:tcPr>
          <w:p w14:paraId="5709E232" w14:textId="77777777" w:rsidR="00C53CC6" w:rsidRDefault="004A3647">
            <w:pPr>
              <w:spacing w:after="0" w:line="240" w:lineRule="auto"/>
            </w:pPr>
            <w:r>
              <w:rPr>
                <w:b/>
              </w:rPr>
              <w:t>Razina</w:t>
            </w:r>
          </w:p>
        </w:tc>
        <w:tc>
          <w:tcPr>
            <w:tcW w:w="0" w:type="auto"/>
            <w:shd w:val="clear" w:color="auto" w:fill="E7F0F9"/>
          </w:tcPr>
          <w:p w14:paraId="31376B69" w14:textId="77777777" w:rsidR="00C53CC6" w:rsidRDefault="004A3647">
            <w:pPr>
              <w:spacing w:after="0" w:line="240" w:lineRule="auto"/>
            </w:pPr>
            <w:r>
              <w:t>21</w:t>
            </w:r>
          </w:p>
        </w:tc>
      </w:tr>
    </w:tbl>
    <w:p w14:paraId="15126649" w14:textId="77777777" w:rsidR="00C53CC6" w:rsidRDefault="004A3647">
      <w:r>
        <w:br/>
      </w:r>
    </w:p>
    <w:p w14:paraId="7DEAABC6" w14:textId="77777777" w:rsidR="00C53CC6" w:rsidRDefault="004A3647">
      <w:pPr>
        <w:spacing w:line="240" w:lineRule="auto"/>
        <w:jc w:val="center"/>
      </w:pPr>
      <w:r>
        <w:rPr>
          <w:b/>
          <w:sz w:val="28"/>
        </w:rPr>
        <w:t>BILJEŠKE UZ FINANCIJSKE IZVJEŠTAJE</w:t>
      </w:r>
    </w:p>
    <w:p w14:paraId="2ECCC00B" w14:textId="77777777" w:rsidR="00C53CC6" w:rsidRDefault="004A3647">
      <w:pPr>
        <w:spacing w:line="240" w:lineRule="auto"/>
        <w:jc w:val="center"/>
      </w:pPr>
      <w:r>
        <w:rPr>
          <w:b/>
          <w:sz w:val="28"/>
        </w:rPr>
        <w:t>ZA RAZDOBLJE</w:t>
      </w:r>
    </w:p>
    <w:p w14:paraId="7FF03C3C" w14:textId="77777777" w:rsidR="00C53CC6" w:rsidRDefault="004A3647">
      <w:pPr>
        <w:spacing w:line="240" w:lineRule="auto"/>
        <w:jc w:val="center"/>
      </w:pPr>
      <w:r>
        <w:rPr>
          <w:b/>
          <w:sz w:val="28"/>
        </w:rPr>
        <w:t>I - IX 2026.</w:t>
      </w:r>
    </w:p>
    <w:p w14:paraId="3E43CC9F" w14:textId="77777777" w:rsidR="00C53CC6" w:rsidRDefault="00C53CC6"/>
    <w:p w14:paraId="4A0DCF4C" w14:textId="77777777" w:rsidR="00C53CC6" w:rsidRDefault="004A3647">
      <w:pPr>
        <w:keepNext/>
        <w:spacing w:line="240" w:lineRule="auto"/>
        <w:jc w:val="center"/>
      </w:pPr>
      <w:r>
        <w:rPr>
          <w:b/>
          <w:sz w:val="28"/>
        </w:rPr>
        <w:t>Izvještaj o prihodima i rashodima, primicima i izdacima</w:t>
      </w:r>
    </w:p>
    <w:p w14:paraId="0ED660CB" w14:textId="77777777" w:rsidR="00C53CC6" w:rsidRDefault="004A3647">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1AEEB6EA" w14:textId="77777777">
        <w:trPr>
          <w:cantSplit/>
        </w:trPr>
        <w:tc>
          <w:tcPr>
            <w:tcW w:w="700" w:type="dxa"/>
            <w:shd w:val="clear" w:color="auto" w:fill="E7F0F9"/>
            <w:tcMar>
              <w:top w:w="0" w:type="dxa"/>
              <w:bottom w:w="0" w:type="dxa"/>
            </w:tcMar>
            <w:vAlign w:val="center"/>
          </w:tcPr>
          <w:p w14:paraId="514BF87A"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A884B04"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9B2CB79"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B348D77"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A23E407"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DEF9331" w14:textId="77777777" w:rsidR="00C53CC6" w:rsidRDefault="004A3647">
            <w:pPr>
              <w:keepNext/>
              <w:keepLines/>
              <w:spacing w:after="0" w:line="240" w:lineRule="auto"/>
              <w:jc w:val="center"/>
            </w:pPr>
            <w:r>
              <w:rPr>
                <w:b/>
                <w:sz w:val="18"/>
              </w:rPr>
              <w:t>Indeks (%)</w:t>
            </w:r>
          </w:p>
        </w:tc>
      </w:tr>
      <w:tr w:rsidR="00C53CC6" w14:paraId="366EF3F3" w14:textId="77777777">
        <w:trPr>
          <w:cantSplit/>
          <w:trHeight w:val="560"/>
        </w:trPr>
        <w:tc>
          <w:tcPr>
            <w:tcW w:w="700" w:type="dxa"/>
            <w:tcMar>
              <w:top w:w="0" w:type="dxa"/>
              <w:bottom w:w="0" w:type="dxa"/>
            </w:tcMar>
            <w:vAlign w:val="center"/>
          </w:tcPr>
          <w:p w14:paraId="52EBE914" w14:textId="77777777" w:rsidR="00C53CC6" w:rsidRDefault="004A3647">
            <w:pPr>
              <w:keepNext/>
              <w:keepLines/>
              <w:spacing w:after="0" w:line="240" w:lineRule="auto"/>
            </w:pPr>
            <w:r>
              <w:rPr>
                <w:sz w:val="18"/>
              </w:rPr>
              <w:t>6</w:t>
            </w:r>
          </w:p>
        </w:tc>
        <w:tc>
          <w:tcPr>
            <w:tcW w:w="3180" w:type="dxa"/>
            <w:tcMar>
              <w:top w:w="0" w:type="dxa"/>
              <w:bottom w:w="0" w:type="dxa"/>
            </w:tcMar>
            <w:vAlign w:val="center"/>
          </w:tcPr>
          <w:p w14:paraId="3F597557" w14:textId="77777777" w:rsidR="00C53CC6" w:rsidRDefault="004A3647">
            <w:pPr>
              <w:keepNext/>
              <w:keepLines/>
              <w:spacing w:after="0" w:line="240" w:lineRule="auto"/>
            </w:pPr>
            <w:r>
              <w:rPr>
                <w:sz w:val="18"/>
              </w:rPr>
              <w:t>PRIHODI POSLOVANJA (šifre 61+62+63+64+65+66+67+68)</w:t>
            </w:r>
          </w:p>
        </w:tc>
        <w:tc>
          <w:tcPr>
            <w:tcW w:w="700" w:type="dxa"/>
            <w:tcMar>
              <w:top w:w="0" w:type="dxa"/>
              <w:bottom w:w="0" w:type="dxa"/>
            </w:tcMar>
            <w:vAlign w:val="center"/>
          </w:tcPr>
          <w:p w14:paraId="65F7529C" w14:textId="77777777" w:rsidR="00C53CC6" w:rsidRDefault="004A3647">
            <w:pPr>
              <w:keepNext/>
              <w:keepLines/>
              <w:spacing w:after="0" w:line="240" w:lineRule="auto"/>
            </w:pPr>
            <w:r>
              <w:rPr>
                <w:sz w:val="18"/>
              </w:rPr>
              <w:t>6</w:t>
            </w:r>
          </w:p>
        </w:tc>
        <w:tc>
          <w:tcPr>
            <w:tcW w:w="1860" w:type="dxa"/>
            <w:tcMar>
              <w:top w:w="0" w:type="dxa"/>
              <w:bottom w:w="0" w:type="dxa"/>
            </w:tcMar>
            <w:vAlign w:val="center"/>
          </w:tcPr>
          <w:p w14:paraId="5C2919DD" w14:textId="77777777" w:rsidR="00C53CC6" w:rsidRDefault="004A3647">
            <w:pPr>
              <w:keepNext/>
              <w:keepLines/>
              <w:spacing w:after="0" w:line="240" w:lineRule="auto"/>
              <w:jc w:val="right"/>
            </w:pPr>
            <w:r>
              <w:rPr>
                <w:sz w:val="18"/>
              </w:rPr>
              <w:t>607.952,22</w:t>
            </w:r>
          </w:p>
        </w:tc>
        <w:tc>
          <w:tcPr>
            <w:tcW w:w="1860" w:type="dxa"/>
            <w:tcMar>
              <w:top w:w="0" w:type="dxa"/>
              <w:bottom w:w="0" w:type="dxa"/>
            </w:tcMar>
            <w:vAlign w:val="center"/>
          </w:tcPr>
          <w:p w14:paraId="2FD22268" w14:textId="77777777" w:rsidR="00C53CC6" w:rsidRDefault="004A3647">
            <w:pPr>
              <w:keepNext/>
              <w:keepLines/>
              <w:spacing w:after="0" w:line="240" w:lineRule="auto"/>
              <w:jc w:val="right"/>
            </w:pPr>
            <w:r>
              <w:rPr>
                <w:sz w:val="18"/>
              </w:rPr>
              <w:t>720.796,86</w:t>
            </w:r>
          </w:p>
        </w:tc>
        <w:tc>
          <w:tcPr>
            <w:tcW w:w="700" w:type="dxa"/>
            <w:tcMar>
              <w:top w:w="0" w:type="dxa"/>
              <w:bottom w:w="0" w:type="dxa"/>
            </w:tcMar>
            <w:vAlign w:val="center"/>
          </w:tcPr>
          <w:p w14:paraId="2B7EB192" w14:textId="77777777" w:rsidR="00C53CC6" w:rsidRDefault="004A3647">
            <w:pPr>
              <w:keepNext/>
              <w:keepLines/>
              <w:spacing w:after="0" w:line="240" w:lineRule="auto"/>
              <w:jc w:val="right"/>
            </w:pPr>
            <w:r>
              <w:rPr>
                <w:sz w:val="18"/>
              </w:rPr>
              <w:t>118,6</w:t>
            </w:r>
          </w:p>
        </w:tc>
      </w:tr>
      <w:tr w:rsidR="00C53CC6" w14:paraId="0FB09452" w14:textId="77777777">
        <w:trPr>
          <w:cantSplit/>
          <w:trHeight w:val="560"/>
        </w:trPr>
        <w:tc>
          <w:tcPr>
            <w:tcW w:w="700" w:type="dxa"/>
            <w:tcMar>
              <w:top w:w="0" w:type="dxa"/>
              <w:bottom w:w="0" w:type="dxa"/>
            </w:tcMar>
            <w:vAlign w:val="center"/>
          </w:tcPr>
          <w:p w14:paraId="599176CF" w14:textId="77777777" w:rsidR="00C53CC6" w:rsidRDefault="004A3647">
            <w:pPr>
              <w:keepNext/>
              <w:keepLines/>
              <w:spacing w:after="0" w:line="240" w:lineRule="auto"/>
            </w:pPr>
            <w:r>
              <w:rPr>
                <w:sz w:val="18"/>
              </w:rPr>
              <w:t>3</w:t>
            </w:r>
          </w:p>
        </w:tc>
        <w:tc>
          <w:tcPr>
            <w:tcW w:w="3180" w:type="dxa"/>
            <w:tcMar>
              <w:top w:w="0" w:type="dxa"/>
              <w:bottom w:w="0" w:type="dxa"/>
            </w:tcMar>
            <w:vAlign w:val="center"/>
          </w:tcPr>
          <w:p w14:paraId="3C87D29E" w14:textId="77777777" w:rsidR="00C53CC6" w:rsidRDefault="004A3647">
            <w:pPr>
              <w:keepNext/>
              <w:keepLines/>
              <w:spacing w:after="0" w:line="240" w:lineRule="auto"/>
            </w:pPr>
            <w:r>
              <w:rPr>
                <w:sz w:val="18"/>
              </w:rPr>
              <w:t>RASHODI POSLOVANJA (šifre 31+32+34+35+36+37+38)</w:t>
            </w:r>
          </w:p>
        </w:tc>
        <w:tc>
          <w:tcPr>
            <w:tcW w:w="700" w:type="dxa"/>
            <w:tcMar>
              <w:top w:w="0" w:type="dxa"/>
              <w:bottom w:w="0" w:type="dxa"/>
            </w:tcMar>
            <w:vAlign w:val="center"/>
          </w:tcPr>
          <w:p w14:paraId="41A7D50F" w14:textId="77777777" w:rsidR="00C53CC6" w:rsidRDefault="004A3647">
            <w:pPr>
              <w:keepNext/>
              <w:keepLines/>
              <w:spacing w:after="0" w:line="240" w:lineRule="auto"/>
            </w:pPr>
            <w:r>
              <w:rPr>
                <w:sz w:val="18"/>
              </w:rPr>
              <w:t>3</w:t>
            </w:r>
          </w:p>
        </w:tc>
        <w:tc>
          <w:tcPr>
            <w:tcW w:w="1860" w:type="dxa"/>
            <w:tcMar>
              <w:top w:w="0" w:type="dxa"/>
              <w:bottom w:w="0" w:type="dxa"/>
            </w:tcMar>
            <w:vAlign w:val="center"/>
          </w:tcPr>
          <w:p w14:paraId="5EA57C3C" w14:textId="77777777" w:rsidR="00C53CC6" w:rsidRDefault="004A3647">
            <w:pPr>
              <w:keepNext/>
              <w:keepLines/>
              <w:spacing w:after="0" w:line="240" w:lineRule="auto"/>
              <w:jc w:val="right"/>
            </w:pPr>
            <w:r>
              <w:rPr>
                <w:sz w:val="18"/>
              </w:rPr>
              <w:t>674.266,40</w:t>
            </w:r>
          </w:p>
        </w:tc>
        <w:tc>
          <w:tcPr>
            <w:tcW w:w="1860" w:type="dxa"/>
            <w:tcMar>
              <w:top w:w="0" w:type="dxa"/>
              <w:bottom w:w="0" w:type="dxa"/>
            </w:tcMar>
            <w:vAlign w:val="center"/>
          </w:tcPr>
          <w:p w14:paraId="0D9BF732" w14:textId="77777777" w:rsidR="00C53CC6" w:rsidRDefault="004A3647">
            <w:pPr>
              <w:keepNext/>
              <w:keepLines/>
              <w:spacing w:after="0" w:line="240" w:lineRule="auto"/>
              <w:jc w:val="right"/>
            </w:pPr>
            <w:r>
              <w:rPr>
                <w:sz w:val="18"/>
              </w:rPr>
              <w:t>732.269,90</w:t>
            </w:r>
          </w:p>
        </w:tc>
        <w:tc>
          <w:tcPr>
            <w:tcW w:w="700" w:type="dxa"/>
            <w:tcMar>
              <w:top w:w="0" w:type="dxa"/>
              <w:bottom w:w="0" w:type="dxa"/>
            </w:tcMar>
            <w:vAlign w:val="center"/>
          </w:tcPr>
          <w:p w14:paraId="3366F422" w14:textId="77777777" w:rsidR="00C53CC6" w:rsidRDefault="004A3647">
            <w:pPr>
              <w:keepNext/>
              <w:keepLines/>
              <w:spacing w:after="0" w:line="240" w:lineRule="auto"/>
              <w:jc w:val="right"/>
            </w:pPr>
            <w:r>
              <w:rPr>
                <w:sz w:val="18"/>
              </w:rPr>
              <w:t>108,6</w:t>
            </w:r>
          </w:p>
        </w:tc>
      </w:tr>
      <w:tr w:rsidR="00C53CC6" w14:paraId="3EBDBB59" w14:textId="77777777">
        <w:trPr>
          <w:cantSplit/>
          <w:trHeight w:val="560"/>
        </w:trPr>
        <w:tc>
          <w:tcPr>
            <w:tcW w:w="700" w:type="dxa"/>
            <w:tcMar>
              <w:top w:w="0" w:type="dxa"/>
              <w:bottom w:w="0" w:type="dxa"/>
            </w:tcMar>
            <w:vAlign w:val="center"/>
          </w:tcPr>
          <w:p w14:paraId="0436CAB6" w14:textId="77777777" w:rsidR="00C53CC6" w:rsidRDefault="00C53CC6">
            <w:pPr>
              <w:keepNext/>
              <w:keepLines/>
              <w:spacing w:after="0" w:line="240" w:lineRule="auto"/>
            </w:pPr>
          </w:p>
        </w:tc>
        <w:tc>
          <w:tcPr>
            <w:tcW w:w="3180" w:type="dxa"/>
            <w:tcMar>
              <w:top w:w="0" w:type="dxa"/>
              <w:bottom w:w="0" w:type="dxa"/>
            </w:tcMar>
            <w:vAlign w:val="center"/>
          </w:tcPr>
          <w:p w14:paraId="450B4F14" w14:textId="77777777" w:rsidR="00C53CC6" w:rsidRDefault="004A3647">
            <w:pPr>
              <w:keepNext/>
              <w:keepLines/>
              <w:spacing w:after="0" w:line="240" w:lineRule="auto"/>
            </w:pPr>
            <w:r>
              <w:rPr>
                <w:b/>
                <w:sz w:val="18"/>
              </w:rPr>
              <w:t>MANJAK PRIHODA POSLOVANJA (šifre Z005-6)</w:t>
            </w:r>
          </w:p>
        </w:tc>
        <w:tc>
          <w:tcPr>
            <w:tcW w:w="700" w:type="dxa"/>
            <w:tcMar>
              <w:top w:w="0" w:type="dxa"/>
              <w:bottom w:w="0" w:type="dxa"/>
            </w:tcMar>
            <w:vAlign w:val="center"/>
          </w:tcPr>
          <w:p w14:paraId="5DE59D7D" w14:textId="77777777" w:rsidR="00C53CC6" w:rsidRDefault="004A3647">
            <w:pPr>
              <w:keepNext/>
              <w:keepLines/>
              <w:spacing w:after="0" w:line="240" w:lineRule="auto"/>
            </w:pPr>
            <w:r>
              <w:rPr>
                <w:b/>
                <w:sz w:val="18"/>
              </w:rPr>
              <w:t>Y001</w:t>
            </w:r>
          </w:p>
        </w:tc>
        <w:tc>
          <w:tcPr>
            <w:tcW w:w="1860" w:type="dxa"/>
            <w:tcMar>
              <w:top w:w="0" w:type="dxa"/>
              <w:bottom w:w="0" w:type="dxa"/>
            </w:tcMar>
            <w:vAlign w:val="center"/>
          </w:tcPr>
          <w:p w14:paraId="4CD79B7A" w14:textId="77777777" w:rsidR="00C53CC6" w:rsidRDefault="004A3647">
            <w:pPr>
              <w:keepNext/>
              <w:keepLines/>
              <w:spacing w:after="0" w:line="240" w:lineRule="auto"/>
              <w:jc w:val="right"/>
            </w:pPr>
            <w:r>
              <w:rPr>
                <w:b/>
                <w:sz w:val="18"/>
              </w:rPr>
              <w:t>66.314,18</w:t>
            </w:r>
          </w:p>
        </w:tc>
        <w:tc>
          <w:tcPr>
            <w:tcW w:w="1860" w:type="dxa"/>
            <w:tcMar>
              <w:top w:w="0" w:type="dxa"/>
              <w:bottom w:w="0" w:type="dxa"/>
            </w:tcMar>
            <w:vAlign w:val="center"/>
          </w:tcPr>
          <w:p w14:paraId="067473B6" w14:textId="77777777" w:rsidR="00C53CC6" w:rsidRDefault="004A3647">
            <w:pPr>
              <w:keepNext/>
              <w:keepLines/>
              <w:spacing w:after="0" w:line="240" w:lineRule="auto"/>
              <w:jc w:val="right"/>
            </w:pPr>
            <w:r>
              <w:rPr>
                <w:b/>
                <w:sz w:val="18"/>
              </w:rPr>
              <w:t>11.473,04</w:t>
            </w:r>
          </w:p>
        </w:tc>
        <w:tc>
          <w:tcPr>
            <w:tcW w:w="700" w:type="dxa"/>
            <w:tcMar>
              <w:top w:w="0" w:type="dxa"/>
              <w:bottom w:w="0" w:type="dxa"/>
            </w:tcMar>
            <w:vAlign w:val="center"/>
          </w:tcPr>
          <w:p w14:paraId="3C87BF2B" w14:textId="77777777" w:rsidR="00C53CC6" w:rsidRDefault="004A3647">
            <w:pPr>
              <w:keepNext/>
              <w:keepLines/>
              <w:spacing w:after="0" w:line="240" w:lineRule="auto"/>
              <w:jc w:val="right"/>
            </w:pPr>
            <w:r>
              <w:rPr>
                <w:b/>
                <w:sz w:val="18"/>
              </w:rPr>
              <w:t>17,3</w:t>
            </w:r>
          </w:p>
        </w:tc>
      </w:tr>
      <w:tr w:rsidR="00C53CC6" w14:paraId="17DE15F0" w14:textId="77777777">
        <w:trPr>
          <w:cantSplit/>
          <w:trHeight w:val="560"/>
        </w:trPr>
        <w:tc>
          <w:tcPr>
            <w:tcW w:w="700" w:type="dxa"/>
            <w:tcMar>
              <w:top w:w="0" w:type="dxa"/>
              <w:bottom w:w="0" w:type="dxa"/>
            </w:tcMar>
            <w:vAlign w:val="center"/>
          </w:tcPr>
          <w:p w14:paraId="0FC9204C" w14:textId="77777777" w:rsidR="00C53CC6" w:rsidRDefault="004A3647">
            <w:pPr>
              <w:keepNext/>
              <w:keepLines/>
              <w:spacing w:after="0" w:line="240" w:lineRule="auto"/>
            </w:pPr>
            <w:r>
              <w:rPr>
                <w:sz w:val="18"/>
              </w:rPr>
              <w:t>7</w:t>
            </w:r>
          </w:p>
        </w:tc>
        <w:tc>
          <w:tcPr>
            <w:tcW w:w="3180" w:type="dxa"/>
            <w:tcMar>
              <w:top w:w="0" w:type="dxa"/>
              <w:bottom w:w="0" w:type="dxa"/>
            </w:tcMar>
            <w:vAlign w:val="center"/>
          </w:tcPr>
          <w:p w14:paraId="31E8CAB8" w14:textId="77777777" w:rsidR="00C53CC6" w:rsidRDefault="004A3647">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4AB5B6C8" w14:textId="77777777" w:rsidR="00C53CC6" w:rsidRDefault="004A3647">
            <w:pPr>
              <w:keepNext/>
              <w:keepLines/>
              <w:spacing w:after="0" w:line="240" w:lineRule="auto"/>
            </w:pPr>
            <w:r>
              <w:rPr>
                <w:sz w:val="18"/>
              </w:rPr>
              <w:t>7</w:t>
            </w:r>
          </w:p>
        </w:tc>
        <w:tc>
          <w:tcPr>
            <w:tcW w:w="1860" w:type="dxa"/>
            <w:tcMar>
              <w:top w:w="0" w:type="dxa"/>
              <w:bottom w:w="0" w:type="dxa"/>
            </w:tcMar>
            <w:vAlign w:val="center"/>
          </w:tcPr>
          <w:p w14:paraId="3831EA80" w14:textId="77777777" w:rsidR="00C53CC6" w:rsidRDefault="004A3647">
            <w:pPr>
              <w:keepNext/>
              <w:keepLines/>
              <w:spacing w:after="0" w:line="240" w:lineRule="auto"/>
              <w:jc w:val="right"/>
            </w:pPr>
            <w:r>
              <w:rPr>
                <w:sz w:val="18"/>
              </w:rPr>
              <w:t>0,00</w:t>
            </w:r>
          </w:p>
        </w:tc>
        <w:tc>
          <w:tcPr>
            <w:tcW w:w="1860" w:type="dxa"/>
            <w:tcMar>
              <w:top w:w="0" w:type="dxa"/>
              <w:bottom w:w="0" w:type="dxa"/>
            </w:tcMar>
            <w:vAlign w:val="center"/>
          </w:tcPr>
          <w:p w14:paraId="6DFE1427" w14:textId="77777777" w:rsidR="00C53CC6" w:rsidRDefault="004A3647">
            <w:pPr>
              <w:keepNext/>
              <w:keepLines/>
              <w:spacing w:after="0" w:line="240" w:lineRule="auto"/>
              <w:jc w:val="right"/>
            </w:pPr>
            <w:r>
              <w:rPr>
                <w:sz w:val="18"/>
              </w:rPr>
              <w:t>0,00</w:t>
            </w:r>
          </w:p>
        </w:tc>
        <w:tc>
          <w:tcPr>
            <w:tcW w:w="700" w:type="dxa"/>
            <w:tcMar>
              <w:top w:w="0" w:type="dxa"/>
              <w:bottom w:w="0" w:type="dxa"/>
            </w:tcMar>
            <w:vAlign w:val="center"/>
          </w:tcPr>
          <w:p w14:paraId="47580C56" w14:textId="77777777" w:rsidR="00C53CC6" w:rsidRDefault="004A3647">
            <w:pPr>
              <w:keepNext/>
              <w:keepLines/>
              <w:spacing w:after="0" w:line="240" w:lineRule="auto"/>
              <w:jc w:val="right"/>
            </w:pPr>
            <w:r>
              <w:rPr>
                <w:sz w:val="18"/>
              </w:rPr>
              <w:t>-</w:t>
            </w:r>
          </w:p>
        </w:tc>
      </w:tr>
      <w:tr w:rsidR="00C53CC6" w14:paraId="5E19C23F" w14:textId="77777777">
        <w:trPr>
          <w:cantSplit/>
          <w:trHeight w:val="560"/>
        </w:trPr>
        <w:tc>
          <w:tcPr>
            <w:tcW w:w="700" w:type="dxa"/>
            <w:tcMar>
              <w:top w:w="0" w:type="dxa"/>
              <w:bottom w:w="0" w:type="dxa"/>
            </w:tcMar>
            <w:vAlign w:val="center"/>
          </w:tcPr>
          <w:p w14:paraId="3DFC51BC" w14:textId="77777777" w:rsidR="00C53CC6" w:rsidRDefault="004A3647">
            <w:pPr>
              <w:keepNext/>
              <w:keepLines/>
              <w:spacing w:after="0" w:line="240" w:lineRule="auto"/>
            </w:pPr>
            <w:r>
              <w:rPr>
                <w:sz w:val="18"/>
              </w:rPr>
              <w:t>4</w:t>
            </w:r>
          </w:p>
        </w:tc>
        <w:tc>
          <w:tcPr>
            <w:tcW w:w="3180" w:type="dxa"/>
            <w:tcMar>
              <w:top w:w="0" w:type="dxa"/>
              <w:bottom w:w="0" w:type="dxa"/>
            </w:tcMar>
            <w:vAlign w:val="center"/>
          </w:tcPr>
          <w:p w14:paraId="13D85FF5" w14:textId="77777777" w:rsidR="00C53CC6" w:rsidRDefault="004A3647">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6EE5F87E" w14:textId="77777777" w:rsidR="00C53CC6" w:rsidRDefault="004A3647">
            <w:pPr>
              <w:keepNext/>
              <w:keepLines/>
              <w:spacing w:after="0" w:line="240" w:lineRule="auto"/>
            </w:pPr>
            <w:r>
              <w:rPr>
                <w:sz w:val="18"/>
              </w:rPr>
              <w:t>4</w:t>
            </w:r>
          </w:p>
        </w:tc>
        <w:tc>
          <w:tcPr>
            <w:tcW w:w="1860" w:type="dxa"/>
            <w:tcMar>
              <w:top w:w="0" w:type="dxa"/>
              <w:bottom w:w="0" w:type="dxa"/>
            </w:tcMar>
            <w:vAlign w:val="center"/>
          </w:tcPr>
          <w:p w14:paraId="077AE659" w14:textId="77777777" w:rsidR="00C53CC6" w:rsidRDefault="004A3647">
            <w:pPr>
              <w:keepNext/>
              <w:keepLines/>
              <w:spacing w:after="0" w:line="240" w:lineRule="auto"/>
              <w:jc w:val="right"/>
            </w:pPr>
            <w:r>
              <w:rPr>
                <w:sz w:val="18"/>
              </w:rPr>
              <w:t>2.150,61</w:t>
            </w:r>
          </w:p>
        </w:tc>
        <w:tc>
          <w:tcPr>
            <w:tcW w:w="1860" w:type="dxa"/>
            <w:tcMar>
              <w:top w:w="0" w:type="dxa"/>
              <w:bottom w:w="0" w:type="dxa"/>
            </w:tcMar>
            <w:vAlign w:val="center"/>
          </w:tcPr>
          <w:p w14:paraId="10E39F74" w14:textId="77777777" w:rsidR="00C53CC6" w:rsidRDefault="004A3647">
            <w:pPr>
              <w:keepNext/>
              <w:keepLines/>
              <w:spacing w:after="0" w:line="240" w:lineRule="auto"/>
              <w:jc w:val="right"/>
            </w:pPr>
            <w:r>
              <w:rPr>
                <w:sz w:val="18"/>
              </w:rPr>
              <w:t>358,00</w:t>
            </w:r>
          </w:p>
        </w:tc>
        <w:tc>
          <w:tcPr>
            <w:tcW w:w="700" w:type="dxa"/>
            <w:tcMar>
              <w:top w:w="0" w:type="dxa"/>
              <w:bottom w:w="0" w:type="dxa"/>
            </w:tcMar>
            <w:vAlign w:val="center"/>
          </w:tcPr>
          <w:p w14:paraId="0768E4AF" w14:textId="77777777" w:rsidR="00C53CC6" w:rsidRDefault="004A3647">
            <w:pPr>
              <w:keepNext/>
              <w:keepLines/>
              <w:spacing w:after="0" w:line="240" w:lineRule="auto"/>
              <w:jc w:val="right"/>
            </w:pPr>
            <w:r>
              <w:rPr>
                <w:sz w:val="18"/>
              </w:rPr>
              <w:t>16,6</w:t>
            </w:r>
          </w:p>
        </w:tc>
      </w:tr>
      <w:tr w:rsidR="00C53CC6" w14:paraId="511AD551" w14:textId="77777777">
        <w:trPr>
          <w:cantSplit/>
          <w:trHeight w:val="560"/>
        </w:trPr>
        <w:tc>
          <w:tcPr>
            <w:tcW w:w="700" w:type="dxa"/>
            <w:tcMar>
              <w:top w:w="0" w:type="dxa"/>
              <w:bottom w:w="0" w:type="dxa"/>
            </w:tcMar>
            <w:vAlign w:val="center"/>
          </w:tcPr>
          <w:p w14:paraId="1D3DDF54" w14:textId="77777777" w:rsidR="00C53CC6" w:rsidRDefault="00C53CC6">
            <w:pPr>
              <w:keepNext/>
              <w:keepLines/>
              <w:spacing w:after="0" w:line="240" w:lineRule="auto"/>
            </w:pPr>
          </w:p>
        </w:tc>
        <w:tc>
          <w:tcPr>
            <w:tcW w:w="3180" w:type="dxa"/>
            <w:tcMar>
              <w:top w:w="0" w:type="dxa"/>
              <w:bottom w:w="0" w:type="dxa"/>
            </w:tcMar>
            <w:vAlign w:val="center"/>
          </w:tcPr>
          <w:p w14:paraId="69AD5754" w14:textId="77777777" w:rsidR="00C53CC6" w:rsidRDefault="004A3647">
            <w:pPr>
              <w:keepNext/>
              <w:keepLines/>
              <w:spacing w:after="0" w:line="240" w:lineRule="auto"/>
            </w:pPr>
            <w:r>
              <w:rPr>
                <w:b/>
                <w:sz w:val="18"/>
              </w:rPr>
              <w:t>MANJAK PRIHODA OD NEFINANCIJSKE IMOVINE (šifre 4-7)</w:t>
            </w:r>
          </w:p>
        </w:tc>
        <w:tc>
          <w:tcPr>
            <w:tcW w:w="700" w:type="dxa"/>
            <w:tcMar>
              <w:top w:w="0" w:type="dxa"/>
              <w:bottom w:w="0" w:type="dxa"/>
            </w:tcMar>
            <w:vAlign w:val="center"/>
          </w:tcPr>
          <w:p w14:paraId="39FC2C19" w14:textId="77777777" w:rsidR="00C53CC6" w:rsidRDefault="004A3647">
            <w:pPr>
              <w:keepNext/>
              <w:keepLines/>
              <w:spacing w:after="0" w:line="240" w:lineRule="auto"/>
            </w:pPr>
            <w:r>
              <w:rPr>
                <w:b/>
                <w:sz w:val="18"/>
              </w:rPr>
              <w:t>Y002</w:t>
            </w:r>
          </w:p>
        </w:tc>
        <w:tc>
          <w:tcPr>
            <w:tcW w:w="1860" w:type="dxa"/>
            <w:tcMar>
              <w:top w:w="0" w:type="dxa"/>
              <w:bottom w:w="0" w:type="dxa"/>
            </w:tcMar>
            <w:vAlign w:val="center"/>
          </w:tcPr>
          <w:p w14:paraId="1A349B38" w14:textId="77777777" w:rsidR="00C53CC6" w:rsidRDefault="004A3647">
            <w:pPr>
              <w:keepNext/>
              <w:keepLines/>
              <w:spacing w:after="0" w:line="240" w:lineRule="auto"/>
              <w:jc w:val="right"/>
            </w:pPr>
            <w:r>
              <w:rPr>
                <w:b/>
                <w:sz w:val="18"/>
              </w:rPr>
              <w:t>2.150,61</w:t>
            </w:r>
          </w:p>
        </w:tc>
        <w:tc>
          <w:tcPr>
            <w:tcW w:w="1860" w:type="dxa"/>
            <w:tcMar>
              <w:top w:w="0" w:type="dxa"/>
              <w:bottom w:w="0" w:type="dxa"/>
            </w:tcMar>
            <w:vAlign w:val="center"/>
          </w:tcPr>
          <w:p w14:paraId="6F33688A" w14:textId="77777777" w:rsidR="00C53CC6" w:rsidRDefault="004A3647">
            <w:pPr>
              <w:keepNext/>
              <w:keepLines/>
              <w:spacing w:after="0" w:line="240" w:lineRule="auto"/>
              <w:jc w:val="right"/>
            </w:pPr>
            <w:r>
              <w:rPr>
                <w:b/>
                <w:sz w:val="18"/>
              </w:rPr>
              <w:t>358,00</w:t>
            </w:r>
          </w:p>
        </w:tc>
        <w:tc>
          <w:tcPr>
            <w:tcW w:w="700" w:type="dxa"/>
            <w:tcMar>
              <w:top w:w="0" w:type="dxa"/>
              <w:bottom w:w="0" w:type="dxa"/>
            </w:tcMar>
            <w:vAlign w:val="center"/>
          </w:tcPr>
          <w:p w14:paraId="223E74FD" w14:textId="77777777" w:rsidR="00C53CC6" w:rsidRDefault="004A3647">
            <w:pPr>
              <w:keepNext/>
              <w:keepLines/>
              <w:spacing w:after="0" w:line="240" w:lineRule="auto"/>
              <w:jc w:val="right"/>
            </w:pPr>
            <w:r>
              <w:rPr>
                <w:b/>
                <w:sz w:val="18"/>
              </w:rPr>
              <w:t>16,6</w:t>
            </w:r>
          </w:p>
        </w:tc>
      </w:tr>
      <w:tr w:rsidR="00C53CC6" w14:paraId="4D994512" w14:textId="77777777">
        <w:trPr>
          <w:cantSplit/>
          <w:trHeight w:val="560"/>
        </w:trPr>
        <w:tc>
          <w:tcPr>
            <w:tcW w:w="700" w:type="dxa"/>
            <w:tcMar>
              <w:top w:w="0" w:type="dxa"/>
              <w:bottom w:w="0" w:type="dxa"/>
            </w:tcMar>
            <w:vAlign w:val="center"/>
          </w:tcPr>
          <w:p w14:paraId="0D76623D" w14:textId="77777777" w:rsidR="00C53CC6" w:rsidRDefault="004A3647">
            <w:pPr>
              <w:keepNext/>
              <w:keepLines/>
              <w:spacing w:after="0" w:line="240" w:lineRule="auto"/>
            </w:pPr>
            <w:r>
              <w:rPr>
                <w:sz w:val="18"/>
              </w:rPr>
              <w:t>8</w:t>
            </w:r>
          </w:p>
        </w:tc>
        <w:tc>
          <w:tcPr>
            <w:tcW w:w="3180" w:type="dxa"/>
            <w:tcMar>
              <w:top w:w="0" w:type="dxa"/>
              <w:bottom w:w="0" w:type="dxa"/>
            </w:tcMar>
            <w:vAlign w:val="center"/>
          </w:tcPr>
          <w:p w14:paraId="11A38186" w14:textId="77777777" w:rsidR="00C53CC6" w:rsidRDefault="004A3647">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48ACB078" w14:textId="77777777" w:rsidR="00C53CC6" w:rsidRDefault="004A3647">
            <w:pPr>
              <w:keepNext/>
              <w:keepLines/>
              <w:spacing w:after="0" w:line="240" w:lineRule="auto"/>
            </w:pPr>
            <w:r>
              <w:rPr>
                <w:sz w:val="18"/>
              </w:rPr>
              <w:t>8</w:t>
            </w:r>
          </w:p>
        </w:tc>
        <w:tc>
          <w:tcPr>
            <w:tcW w:w="1860" w:type="dxa"/>
            <w:tcMar>
              <w:top w:w="0" w:type="dxa"/>
              <w:bottom w:w="0" w:type="dxa"/>
            </w:tcMar>
            <w:vAlign w:val="center"/>
          </w:tcPr>
          <w:p w14:paraId="23FACDAD" w14:textId="77777777" w:rsidR="00C53CC6" w:rsidRDefault="004A3647">
            <w:pPr>
              <w:keepNext/>
              <w:keepLines/>
              <w:spacing w:after="0" w:line="240" w:lineRule="auto"/>
              <w:jc w:val="right"/>
            </w:pPr>
            <w:r>
              <w:rPr>
                <w:sz w:val="18"/>
              </w:rPr>
              <w:t>0,00</w:t>
            </w:r>
          </w:p>
        </w:tc>
        <w:tc>
          <w:tcPr>
            <w:tcW w:w="1860" w:type="dxa"/>
            <w:tcMar>
              <w:top w:w="0" w:type="dxa"/>
              <w:bottom w:w="0" w:type="dxa"/>
            </w:tcMar>
            <w:vAlign w:val="center"/>
          </w:tcPr>
          <w:p w14:paraId="67B136C5" w14:textId="77777777" w:rsidR="00C53CC6" w:rsidRDefault="004A3647">
            <w:pPr>
              <w:keepNext/>
              <w:keepLines/>
              <w:spacing w:after="0" w:line="240" w:lineRule="auto"/>
              <w:jc w:val="right"/>
            </w:pPr>
            <w:r>
              <w:rPr>
                <w:sz w:val="18"/>
              </w:rPr>
              <w:t>0,00</w:t>
            </w:r>
          </w:p>
        </w:tc>
        <w:tc>
          <w:tcPr>
            <w:tcW w:w="700" w:type="dxa"/>
            <w:tcMar>
              <w:top w:w="0" w:type="dxa"/>
              <w:bottom w:w="0" w:type="dxa"/>
            </w:tcMar>
            <w:vAlign w:val="center"/>
          </w:tcPr>
          <w:p w14:paraId="148F0401" w14:textId="77777777" w:rsidR="00C53CC6" w:rsidRDefault="004A3647">
            <w:pPr>
              <w:keepNext/>
              <w:keepLines/>
              <w:spacing w:after="0" w:line="240" w:lineRule="auto"/>
              <w:jc w:val="right"/>
            </w:pPr>
            <w:r>
              <w:rPr>
                <w:sz w:val="18"/>
              </w:rPr>
              <w:t>-</w:t>
            </w:r>
          </w:p>
        </w:tc>
      </w:tr>
      <w:tr w:rsidR="00C53CC6" w14:paraId="12E1C0EA" w14:textId="77777777">
        <w:trPr>
          <w:cantSplit/>
          <w:trHeight w:val="560"/>
        </w:trPr>
        <w:tc>
          <w:tcPr>
            <w:tcW w:w="700" w:type="dxa"/>
            <w:tcMar>
              <w:top w:w="0" w:type="dxa"/>
              <w:bottom w:w="0" w:type="dxa"/>
            </w:tcMar>
            <w:vAlign w:val="center"/>
          </w:tcPr>
          <w:p w14:paraId="0BFBB1E9" w14:textId="77777777" w:rsidR="00C53CC6" w:rsidRDefault="004A3647">
            <w:pPr>
              <w:keepNext/>
              <w:keepLines/>
              <w:spacing w:after="0" w:line="240" w:lineRule="auto"/>
            </w:pPr>
            <w:r>
              <w:rPr>
                <w:sz w:val="18"/>
              </w:rPr>
              <w:t>5</w:t>
            </w:r>
          </w:p>
        </w:tc>
        <w:tc>
          <w:tcPr>
            <w:tcW w:w="3180" w:type="dxa"/>
            <w:tcMar>
              <w:top w:w="0" w:type="dxa"/>
              <w:bottom w:w="0" w:type="dxa"/>
            </w:tcMar>
            <w:vAlign w:val="center"/>
          </w:tcPr>
          <w:p w14:paraId="51E50079" w14:textId="77777777" w:rsidR="00C53CC6" w:rsidRDefault="004A3647">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59501113" w14:textId="77777777" w:rsidR="00C53CC6" w:rsidRDefault="004A3647">
            <w:pPr>
              <w:keepNext/>
              <w:keepLines/>
              <w:spacing w:after="0" w:line="240" w:lineRule="auto"/>
            </w:pPr>
            <w:r>
              <w:rPr>
                <w:sz w:val="18"/>
              </w:rPr>
              <w:t>5</w:t>
            </w:r>
          </w:p>
        </w:tc>
        <w:tc>
          <w:tcPr>
            <w:tcW w:w="1860" w:type="dxa"/>
            <w:tcMar>
              <w:top w:w="0" w:type="dxa"/>
              <w:bottom w:w="0" w:type="dxa"/>
            </w:tcMar>
            <w:vAlign w:val="center"/>
          </w:tcPr>
          <w:p w14:paraId="6FABEE0D" w14:textId="77777777" w:rsidR="00C53CC6" w:rsidRDefault="004A3647">
            <w:pPr>
              <w:keepNext/>
              <w:keepLines/>
              <w:spacing w:after="0" w:line="240" w:lineRule="auto"/>
              <w:jc w:val="right"/>
            </w:pPr>
            <w:r>
              <w:rPr>
                <w:sz w:val="18"/>
              </w:rPr>
              <w:t>0,00</w:t>
            </w:r>
          </w:p>
        </w:tc>
        <w:tc>
          <w:tcPr>
            <w:tcW w:w="1860" w:type="dxa"/>
            <w:tcMar>
              <w:top w:w="0" w:type="dxa"/>
              <w:bottom w:w="0" w:type="dxa"/>
            </w:tcMar>
            <w:vAlign w:val="center"/>
          </w:tcPr>
          <w:p w14:paraId="31D854FF" w14:textId="77777777" w:rsidR="00C53CC6" w:rsidRDefault="004A3647">
            <w:pPr>
              <w:keepNext/>
              <w:keepLines/>
              <w:spacing w:after="0" w:line="240" w:lineRule="auto"/>
              <w:jc w:val="right"/>
            </w:pPr>
            <w:r>
              <w:rPr>
                <w:sz w:val="18"/>
              </w:rPr>
              <w:t>0,00</w:t>
            </w:r>
          </w:p>
        </w:tc>
        <w:tc>
          <w:tcPr>
            <w:tcW w:w="700" w:type="dxa"/>
            <w:tcMar>
              <w:top w:w="0" w:type="dxa"/>
              <w:bottom w:w="0" w:type="dxa"/>
            </w:tcMar>
            <w:vAlign w:val="center"/>
          </w:tcPr>
          <w:p w14:paraId="5341803F" w14:textId="77777777" w:rsidR="00C53CC6" w:rsidRDefault="004A3647">
            <w:pPr>
              <w:keepNext/>
              <w:keepLines/>
              <w:spacing w:after="0" w:line="240" w:lineRule="auto"/>
              <w:jc w:val="right"/>
            </w:pPr>
            <w:r>
              <w:rPr>
                <w:sz w:val="18"/>
              </w:rPr>
              <w:t>-</w:t>
            </w:r>
          </w:p>
        </w:tc>
      </w:tr>
      <w:tr w:rsidR="00C53CC6" w14:paraId="5F416679" w14:textId="77777777">
        <w:trPr>
          <w:cantSplit/>
          <w:trHeight w:val="560"/>
        </w:trPr>
        <w:tc>
          <w:tcPr>
            <w:tcW w:w="700" w:type="dxa"/>
            <w:tcMar>
              <w:top w:w="0" w:type="dxa"/>
              <w:bottom w:w="0" w:type="dxa"/>
            </w:tcMar>
            <w:vAlign w:val="center"/>
          </w:tcPr>
          <w:p w14:paraId="79B2842E" w14:textId="77777777" w:rsidR="00C53CC6" w:rsidRDefault="00C53CC6">
            <w:pPr>
              <w:keepNext/>
              <w:keepLines/>
              <w:spacing w:after="0" w:line="240" w:lineRule="auto"/>
            </w:pPr>
          </w:p>
        </w:tc>
        <w:tc>
          <w:tcPr>
            <w:tcW w:w="3180" w:type="dxa"/>
            <w:tcMar>
              <w:top w:w="0" w:type="dxa"/>
              <w:bottom w:w="0" w:type="dxa"/>
            </w:tcMar>
            <w:vAlign w:val="center"/>
          </w:tcPr>
          <w:p w14:paraId="5085DB3C" w14:textId="77777777" w:rsidR="00C53CC6" w:rsidRDefault="004A3647">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14:paraId="3A3876D2" w14:textId="77777777" w:rsidR="00C53CC6" w:rsidRDefault="004A3647">
            <w:pPr>
              <w:keepNext/>
              <w:keepLines/>
              <w:spacing w:after="0" w:line="240" w:lineRule="auto"/>
            </w:pPr>
            <w:r>
              <w:rPr>
                <w:b/>
                <w:sz w:val="18"/>
              </w:rPr>
              <w:t>X003, Y003</w:t>
            </w:r>
          </w:p>
        </w:tc>
        <w:tc>
          <w:tcPr>
            <w:tcW w:w="1860" w:type="dxa"/>
            <w:tcMar>
              <w:top w:w="0" w:type="dxa"/>
              <w:bottom w:w="0" w:type="dxa"/>
            </w:tcMar>
            <w:vAlign w:val="center"/>
          </w:tcPr>
          <w:p w14:paraId="233330F4" w14:textId="77777777" w:rsidR="00C53CC6" w:rsidRDefault="004A3647">
            <w:pPr>
              <w:keepNext/>
              <w:keepLines/>
              <w:spacing w:after="0" w:line="240" w:lineRule="auto"/>
              <w:jc w:val="right"/>
            </w:pPr>
            <w:r>
              <w:rPr>
                <w:b/>
                <w:sz w:val="18"/>
              </w:rPr>
              <w:t>0,00</w:t>
            </w:r>
          </w:p>
        </w:tc>
        <w:tc>
          <w:tcPr>
            <w:tcW w:w="1860" w:type="dxa"/>
            <w:tcMar>
              <w:top w:w="0" w:type="dxa"/>
              <w:bottom w:w="0" w:type="dxa"/>
            </w:tcMar>
            <w:vAlign w:val="center"/>
          </w:tcPr>
          <w:p w14:paraId="7DE9D23C" w14:textId="77777777" w:rsidR="00C53CC6" w:rsidRDefault="004A3647">
            <w:pPr>
              <w:keepNext/>
              <w:keepLines/>
              <w:spacing w:after="0" w:line="240" w:lineRule="auto"/>
              <w:jc w:val="right"/>
            </w:pPr>
            <w:r>
              <w:rPr>
                <w:b/>
                <w:sz w:val="18"/>
              </w:rPr>
              <w:t>0,00</w:t>
            </w:r>
          </w:p>
        </w:tc>
        <w:tc>
          <w:tcPr>
            <w:tcW w:w="700" w:type="dxa"/>
            <w:tcMar>
              <w:top w:w="0" w:type="dxa"/>
              <w:bottom w:w="0" w:type="dxa"/>
            </w:tcMar>
            <w:vAlign w:val="center"/>
          </w:tcPr>
          <w:p w14:paraId="0E334096" w14:textId="77777777" w:rsidR="00C53CC6" w:rsidRDefault="004A3647">
            <w:pPr>
              <w:keepNext/>
              <w:keepLines/>
              <w:spacing w:after="0" w:line="240" w:lineRule="auto"/>
              <w:jc w:val="right"/>
            </w:pPr>
            <w:r>
              <w:rPr>
                <w:b/>
                <w:sz w:val="18"/>
              </w:rPr>
              <w:t>-</w:t>
            </w:r>
          </w:p>
        </w:tc>
      </w:tr>
      <w:tr w:rsidR="00C53CC6" w14:paraId="43BF05F5" w14:textId="77777777">
        <w:trPr>
          <w:cantSplit/>
          <w:trHeight w:val="560"/>
        </w:trPr>
        <w:tc>
          <w:tcPr>
            <w:tcW w:w="700" w:type="dxa"/>
            <w:tcMar>
              <w:top w:w="0" w:type="dxa"/>
              <w:bottom w:w="0" w:type="dxa"/>
            </w:tcMar>
            <w:vAlign w:val="center"/>
          </w:tcPr>
          <w:p w14:paraId="6B0521B2" w14:textId="77777777" w:rsidR="00C53CC6" w:rsidRDefault="00C53CC6">
            <w:pPr>
              <w:keepNext/>
              <w:keepLines/>
              <w:spacing w:after="0" w:line="240" w:lineRule="auto"/>
            </w:pPr>
          </w:p>
        </w:tc>
        <w:tc>
          <w:tcPr>
            <w:tcW w:w="3180" w:type="dxa"/>
            <w:tcMar>
              <w:top w:w="0" w:type="dxa"/>
              <w:bottom w:w="0" w:type="dxa"/>
            </w:tcMar>
            <w:vAlign w:val="center"/>
          </w:tcPr>
          <w:p w14:paraId="3EEA9F87" w14:textId="77777777" w:rsidR="00C53CC6" w:rsidRDefault="004A3647">
            <w:pPr>
              <w:keepNext/>
              <w:keepLines/>
              <w:spacing w:after="0" w:line="240" w:lineRule="auto"/>
            </w:pPr>
            <w:r>
              <w:rPr>
                <w:b/>
                <w:sz w:val="18"/>
              </w:rPr>
              <w:t>MANJAK PRIHODA I PRIMITAKA (šifre Y345-X678)</w:t>
            </w:r>
          </w:p>
        </w:tc>
        <w:tc>
          <w:tcPr>
            <w:tcW w:w="700" w:type="dxa"/>
            <w:tcMar>
              <w:top w:w="0" w:type="dxa"/>
              <w:bottom w:w="0" w:type="dxa"/>
            </w:tcMar>
            <w:vAlign w:val="center"/>
          </w:tcPr>
          <w:p w14:paraId="49F6CD3E" w14:textId="77777777" w:rsidR="00C53CC6" w:rsidRDefault="004A3647">
            <w:pPr>
              <w:keepNext/>
              <w:keepLines/>
              <w:spacing w:after="0" w:line="240" w:lineRule="auto"/>
            </w:pPr>
            <w:r>
              <w:rPr>
                <w:b/>
                <w:sz w:val="18"/>
              </w:rPr>
              <w:t>Y005</w:t>
            </w:r>
          </w:p>
        </w:tc>
        <w:tc>
          <w:tcPr>
            <w:tcW w:w="1860" w:type="dxa"/>
            <w:tcMar>
              <w:top w:w="0" w:type="dxa"/>
              <w:bottom w:w="0" w:type="dxa"/>
            </w:tcMar>
            <w:vAlign w:val="center"/>
          </w:tcPr>
          <w:p w14:paraId="1C2C9D24" w14:textId="77777777" w:rsidR="00C53CC6" w:rsidRDefault="004A3647">
            <w:pPr>
              <w:keepNext/>
              <w:keepLines/>
              <w:spacing w:after="0" w:line="240" w:lineRule="auto"/>
              <w:jc w:val="right"/>
            </w:pPr>
            <w:r>
              <w:rPr>
                <w:b/>
                <w:sz w:val="18"/>
              </w:rPr>
              <w:t>68.464,79</w:t>
            </w:r>
          </w:p>
        </w:tc>
        <w:tc>
          <w:tcPr>
            <w:tcW w:w="1860" w:type="dxa"/>
            <w:tcMar>
              <w:top w:w="0" w:type="dxa"/>
              <w:bottom w:w="0" w:type="dxa"/>
            </w:tcMar>
            <w:vAlign w:val="center"/>
          </w:tcPr>
          <w:p w14:paraId="76952AD8" w14:textId="77777777" w:rsidR="00C53CC6" w:rsidRDefault="004A3647">
            <w:pPr>
              <w:keepNext/>
              <w:keepLines/>
              <w:spacing w:after="0" w:line="240" w:lineRule="auto"/>
              <w:jc w:val="right"/>
            </w:pPr>
            <w:r>
              <w:rPr>
                <w:b/>
                <w:sz w:val="18"/>
              </w:rPr>
              <w:t>11.831,04</w:t>
            </w:r>
          </w:p>
        </w:tc>
        <w:tc>
          <w:tcPr>
            <w:tcW w:w="700" w:type="dxa"/>
            <w:tcMar>
              <w:top w:w="0" w:type="dxa"/>
              <w:bottom w:w="0" w:type="dxa"/>
            </w:tcMar>
            <w:vAlign w:val="center"/>
          </w:tcPr>
          <w:p w14:paraId="53998638" w14:textId="77777777" w:rsidR="00C53CC6" w:rsidRDefault="004A3647">
            <w:pPr>
              <w:keepNext/>
              <w:keepLines/>
              <w:spacing w:after="0" w:line="240" w:lineRule="auto"/>
              <w:jc w:val="right"/>
            </w:pPr>
            <w:r>
              <w:rPr>
                <w:b/>
                <w:sz w:val="18"/>
              </w:rPr>
              <w:t>17,3</w:t>
            </w:r>
          </w:p>
        </w:tc>
      </w:tr>
    </w:tbl>
    <w:p w14:paraId="12546C43" w14:textId="77777777" w:rsidR="00C53CC6" w:rsidRDefault="00C53CC6">
      <w:pPr>
        <w:spacing w:after="0"/>
      </w:pPr>
    </w:p>
    <w:p w14:paraId="4BC9FB2A" w14:textId="77777777" w:rsidR="00C53CC6" w:rsidRDefault="004A3647">
      <w:pPr>
        <w:jc w:val="both"/>
      </w:pPr>
      <w:r>
        <w:t xml:space="preserve">U razdoblju od 1. siječnja do 30. rujna 2026. godine prihodi poslovanja ostvareni su u iznosu od 720.796,86 €. Najznačajnije povećanje prihoda poslovanja ostvareno je od prihoda iz nadležnog proračuna za financiranje redovne djelatnosti dječjeg vrtića.  Najznačajnije smanjenje prihoda </w:t>
      </w:r>
      <w:r>
        <w:lastRenderedPageBreak/>
        <w:t>poslovanja bilježi se na prihodima od naplate participacije za boravak djece u vrtiću tj. u izvještajnom razdoblju nisu ostvareni prihodi jer se uveo besplatan boravak djece u vrtiću odnosno ukinuta je naplata participacije za razliku od prethodne godine gdje je u istom izvještajnom razdoblju ostvaren prihod od naplate u iznosu od 8.012,59 €, a koje se odnosilo na zaduženje participacije za 11. i 12. mjesec 2024 godine.  </w:t>
      </w:r>
    </w:p>
    <w:p w14:paraId="1EB55646" w14:textId="77777777" w:rsidR="00C53CC6" w:rsidRDefault="004A3647">
      <w:pPr>
        <w:jc w:val="both"/>
      </w:pPr>
      <w:r>
        <w:t>Najznačajnije povećanje rashoda poslovanja evidentirano je na rashodima za zaposlene zbog povećanja plaća, većeg broja djelatnika, isplate naknade za prehranu, isplate jubilarnih nagrada, nagrada za redne rezultate, na rashodima za obvezne zdravstvene preglede zbog većeg broja djelatnika te rashodima za knjigovodstvene usluge zbog povećanja cijene usluge. Najznačajnije smanjenje rashoda poslovanja bilježi se na rashodima za nabavu sitnog inventara, rashodima za stručno usavršavanje zaposlenika zbog manjeg broja pohađanja seminara u odnosu na prethodno izvještajno razdoblje, rashodima za računalne usluge te financijskim rashodima zbog ukidanja žiro računa.</w:t>
      </w:r>
    </w:p>
    <w:p w14:paraId="2DBB7101" w14:textId="77777777" w:rsidR="00C53CC6" w:rsidRDefault="004A3647">
      <w:pPr>
        <w:jc w:val="both"/>
      </w:pPr>
      <w:r>
        <w:t>U razdoblju od 1. siječnja do 30. rujna 2026. godine ostvaren je manjak prihoda poslovanja u iznosu od 11.831,04 €, a sastoji se od manjka prihoda poslovanja u iznosu od 11.473,04 euro te manjka prihoda za nabavu nefinancijske imovine u iznosu od 358,00 euro. Manjak prihoda tekućeg razdoblja nastao je zbog priznavanja rashoda za zaposlene, materijalnih rashoda i financijskih rashoda za 9. mjesec u trenutku nastanka događaja, a za koje nisu u cijelosti ostvareni prihodi iz nadležnog proračuna ili drugih izvora financiranja u trenutku izvještavanja.</w:t>
      </w:r>
    </w:p>
    <w:p w14:paraId="0AEB0856" w14:textId="77777777" w:rsidR="00C53CC6" w:rsidRDefault="004A3647">
      <w:pPr>
        <w:jc w:val="both"/>
      </w:pPr>
      <w:r>
        <w:t>Preneseni manjak iz prethodne godine iznosi 67.705,62 euro te se sastoji od prenesenog manjka poslovanja u iznosu od 64.926,55 euro i prenesenog manjka od nefinacijske imovine u iznosu od 2.779,07 euro. Manjak prihoda i primitaka tekućeg izvještajnog razdoblja zajedno s prenesenim iz prethodne godine za pokriće u sljedećem razdoblju na dan 30.09.2026. godine iznosi 79.536,</w:t>
      </w:r>
      <w:proofErr w:type="gramStart"/>
      <w:r>
        <w:t>66  €</w:t>
      </w:r>
      <w:proofErr w:type="gramEnd"/>
      <w:r>
        <w:t xml:space="preserve"> (ŠIFRA: X006). Manjak prihoda nastao je zbog priznavnja 13. bruto plaće za zaposlene u 2025. godini kao i priznavanja materijalnih rashoda u trenutku nastanka događaja. Isti rashodi pokrili su se iz prihoda u 1. mjesecu 2026. </w:t>
      </w:r>
    </w:p>
    <w:p w14:paraId="75AB7DF7" w14:textId="77777777" w:rsidR="00C53CC6" w:rsidRDefault="004A3647">
      <w:pPr>
        <w:jc w:val="both"/>
      </w:pPr>
      <w:r>
        <w:t> </w:t>
      </w:r>
    </w:p>
    <w:p w14:paraId="4F0C6BCF" w14:textId="77777777" w:rsidR="00C53CC6" w:rsidRDefault="004A3647">
      <w:pPr>
        <w:jc w:val="both"/>
      </w:pPr>
      <w:r>
        <w:t> </w:t>
      </w:r>
    </w:p>
    <w:p w14:paraId="2A90C070" w14:textId="77777777" w:rsidR="00C53CC6" w:rsidRDefault="004A3647">
      <w:r>
        <w:br/>
      </w:r>
    </w:p>
    <w:p w14:paraId="0E33532B" w14:textId="77777777" w:rsidR="00C53CC6" w:rsidRDefault="004A3647">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2681723F" w14:textId="77777777">
        <w:trPr>
          <w:cantSplit/>
        </w:trPr>
        <w:tc>
          <w:tcPr>
            <w:tcW w:w="700" w:type="dxa"/>
            <w:shd w:val="clear" w:color="auto" w:fill="E7F0F9"/>
            <w:tcMar>
              <w:top w:w="0" w:type="dxa"/>
              <w:bottom w:w="0" w:type="dxa"/>
            </w:tcMar>
            <w:vAlign w:val="center"/>
          </w:tcPr>
          <w:p w14:paraId="620A613A"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340C849"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75066AC"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27F9945"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427BC2B"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36A77C5" w14:textId="77777777" w:rsidR="00C53CC6" w:rsidRDefault="004A3647">
            <w:pPr>
              <w:keepNext/>
              <w:keepLines/>
              <w:spacing w:after="0" w:line="240" w:lineRule="auto"/>
              <w:jc w:val="center"/>
            </w:pPr>
            <w:r>
              <w:rPr>
                <w:b/>
                <w:sz w:val="18"/>
              </w:rPr>
              <w:t>Indeks (%)</w:t>
            </w:r>
          </w:p>
        </w:tc>
      </w:tr>
      <w:tr w:rsidR="00C53CC6" w14:paraId="3465E13B" w14:textId="77777777">
        <w:trPr>
          <w:cantSplit/>
          <w:trHeight w:val="560"/>
        </w:trPr>
        <w:tc>
          <w:tcPr>
            <w:tcW w:w="700" w:type="dxa"/>
            <w:tcMar>
              <w:top w:w="0" w:type="dxa"/>
              <w:bottom w:w="0" w:type="dxa"/>
            </w:tcMar>
            <w:vAlign w:val="center"/>
          </w:tcPr>
          <w:p w14:paraId="4F089EC5" w14:textId="77777777" w:rsidR="00C53CC6" w:rsidRDefault="004A3647">
            <w:pPr>
              <w:keepNext/>
              <w:keepLines/>
              <w:spacing w:after="0" w:line="240" w:lineRule="auto"/>
            </w:pPr>
            <w:r>
              <w:rPr>
                <w:sz w:val="18"/>
              </w:rPr>
              <w:t>6</w:t>
            </w:r>
          </w:p>
        </w:tc>
        <w:tc>
          <w:tcPr>
            <w:tcW w:w="3180" w:type="dxa"/>
            <w:tcMar>
              <w:top w:w="0" w:type="dxa"/>
              <w:bottom w:w="0" w:type="dxa"/>
            </w:tcMar>
            <w:vAlign w:val="center"/>
          </w:tcPr>
          <w:p w14:paraId="18BFDB23" w14:textId="77777777" w:rsidR="00C53CC6" w:rsidRDefault="004A3647">
            <w:pPr>
              <w:keepNext/>
              <w:keepLines/>
              <w:spacing w:after="0" w:line="240" w:lineRule="auto"/>
            </w:pPr>
            <w:r>
              <w:rPr>
                <w:sz w:val="18"/>
              </w:rPr>
              <w:t>PRIHODI POSLOVANJA (šifre 61+62+63+64+65+66+67+68)</w:t>
            </w:r>
          </w:p>
        </w:tc>
        <w:tc>
          <w:tcPr>
            <w:tcW w:w="700" w:type="dxa"/>
            <w:tcMar>
              <w:top w:w="0" w:type="dxa"/>
              <w:bottom w:w="0" w:type="dxa"/>
            </w:tcMar>
            <w:vAlign w:val="center"/>
          </w:tcPr>
          <w:p w14:paraId="134692F4" w14:textId="77777777" w:rsidR="00C53CC6" w:rsidRDefault="004A3647">
            <w:pPr>
              <w:keepNext/>
              <w:keepLines/>
              <w:spacing w:after="0" w:line="240" w:lineRule="auto"/>
            </w:pPr>
            <w:r>
              <w:rPr>
                <w:sz w:val="18"/>
              </w:rPr>
              <w:t>6</w:t>
            </w:r>
          </w:p>
        </w:tc>
        <w:tc>
          <w:tcPr>
            <w:tcW w:w="1860" w:type="dxa"/>
            <w:tcMar>
              <w:top w:w="0" w:type="dxa"/>
              <w:bottom w:w="0" w:type="dxa"/>
            </w:tcMar>
            <w:vAlign w:val="center"/>
          </w:tcPr>
          <w:p w14:paraId="158047D3" w14:textId="77777777" w:rsidR="00C53CC6" w:rsidRDefault="004A3647">
            <w:pPr>
              <w:keepNext/>
              <w:keepLines/>
              <w:spacing w:after="0" w:line="240" w:lineRule="auto"/>
              <w:jc w:val="right"/>
            </w:pPr>
            <w:r>
              <w:rPr>
                <w:sz w:val="18"/>
              </w:rPr>
              <w:t>607.952,22</w:t>
            </w:r>
          </w:p>
        </w:tc>
        <w:tc>
          <w:tcPr>
            <w:tcW w:w="1860" w:type="dxa"/>
            <w:tcMar>
              <w:top w:w="0" w:type="dxa"/>
              <w:bottom w:w="0" w:type="dxa"/>
            </w:tcMar>
            <w:vAlign w:val="center"/>
          </w:tcPr>
          <w:p w14:paraId="7550316E" w14:textId="77777777" w:rsidR="00C53CC6" w:rsidRDefault="004A3647">
            <w:pPr>
              <w:keepNext/>
              <w:keepLines/>
              <w:spacing w:after="0" w:line="240" w:lineRule="auto"/>
              <w:jc w:val="right"/>
            </w:pPr>
            <w:r>
              <w:rPr>
                <w:sz w:val="18"/>
              </w:rPr>
              <w:t>720.796,86</w:t>
            </w:r>
          </w:p>
        </w:tc>
        <w:tc>
          <w:tcPr>
            <w:tcW w:w="700" w:type="dxa"/>
            <w:tcMar>
              <w:top w:w="0" w:type="dxa"/>
              <w:bottom w:w="0" w:type="dxa"/>
            </w:tcMar>
            <w:vAlign w:val="center"/>
          </w:tcPr>
          <w:p w14:paraId="2085499D" w14:textId="77777777" w:rsidR="00C53CC6" w:rsidRDefault="004A3647">
            <w:pPr>
              <w:keepNext/>
              <w:keepLines/>
              <w:spacing w:after="0" w:line="240" w:lineRule="auto"/>
              <w:jc w:val="right"/>
            </w:pPr>
            <w:r>
              <w:rPr>
                <w:sz w:val="18"/>
              </w:rPr>
              <w:t>118,6</w:t>
            </w:r>
          </w:p>
        </w:tc>
      </w:tr>
    </w:tbl>
    <w:p w14:paraId="437E5C11" w14:textId="77777777" w:rsidR="00C53CC6" w:rsidRDefault="00C53CC6">
      <w:pPr>
        <w:spacing w:after="0"/>
      </w:pPr>
    </w:p>
    <w:p w14:paraId="619EC487" w14:textId="77777777" w:rsidR="00C53CC6" w:rsidRDefault="004A3647">
      <w:pPr>
        <w:jc w:val="both"/>
      </w:pPr>
      <w:r>
        <w:lastRenderedPageBreak/>
        <w:t xml:space="preserve">U razdoblju od 1. siječnja do 30. rujna 2026. godine prihodi poslovanja ostvareni su u iznosu od 720.796,86 €. Najznačajnije povećanje prihoda poslovanja ostvareno je iz prihoda iz nadležnog proračuna za financiranje redovne djelatnosti dječjeg vrtića. Isti prihodi povećali su se za 18,60% u odnosu na prethodno razdoblje </w:t>
      </w:r>
      <w:proofErr w:type="gramStart"/>
      <w:r>
        <w:t>zbog  financiranja</w:t>
      </w:r>
      <w:proofErr w:type="gramEnd"/>
      <w:r>
        <w:t xml:space="preserve"> 99% svih rashoda poslovanja koji su nastali zbog ukidanja naplate participacije za boravak djece u vrtiću tj. uvođenja besplatnog vrtića, povećanja plaća djelatnicima, isplate naknade za topli obrok, povećanja broja djelatnika kao i broja djece koja borave u vrtiću.</w:t>
      </w:r>
    </w:p>
    <w:p w14:paraId="22E64C68" w14:textId="77777777" w:rsidR="00C53CC6" w:rsidRDefault="00C53CC6"/>
    <w:p w14:paraId="780DF1B1" w14:textId="77777777" w:rsidR="00C53CC6" w:rsidRDefault="004A3647">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5BFD8685" w14:textId="77777777">
        <w:trPr>
          <w:cantSplit/>
        </w:trPr>
        <w:tc>
          <w:tcPr>
            <w:tcW w:w="700" w:type="dxa"/>
            <w:shd w:val="clear" w:color="auto" w:fill="E7F0F9"/>
            <w:tcMar>
              <w:top w:w="0" w:type="dxa"/>
              <w:bottom w:w="0" w:type="dxa"/>
            </w:tcMar>
            <w:vAlign w:val="center"/>
          </w:tcPr>
          <w:p w14:paraId="49FE112E"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2E5F18C"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A70478D"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075AED7"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DC10D93"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232A555" w14:textId="77777777" w:rsidR="00C53CC6" w:rsidRDefault="004A3647">
            <w:pPr>
              <w:keepNext/>
              <w:keepLines/>
              <w:spacing w:after="0" w:line="240" w:lineRule="auto"/>
              <w:jc w:val="center"/>
            </w:pPr>
            <w:r>
              <w:rPr>
                <w:b/>
                <w:sz w:val="18"/>
              </w:rPr>
              <w:t>Indeks (%)</w:t>
            </w:r>
          </w:p>
        </w:tc>
      </w:tr>
      <w:tr w:rsidR="00C53CC6" w14:paraId="33E9B29F" w14:textId="77777777">
        <w:trPr>
          <w:cantSplit/>
          <w:trHeight w:val="560"/>
        </w:trPr>
        <w:tc>
          <w:tcPr>
            <w:tcW w:w="700" w:type="dxa"/>
            <w:tcMar>
              <w:top w:w="0" w:type="dxa"/>
              <w:bottom w:w="0" w:type="dxa"/>
            </w:tcMar>
            <w:vAlign w:val="center"/>
          </w:tcPr>
          <w:p w14:paraId="281E7196" w14:textId="77777777" w:rsidR="00C53CC6" w:rsidRDefault="004A3647">
            <w:pPr>
              <w:keepNext/>
              <w:keepLines/>
              <w:spacing w:after="0" w:line="240" w:lineRule="auto"/>
            </w:pPr>
            <w:r>
              <w:rPr>
                <w:sz w:val="18"/>
              </w:rPr>
              <w:t>63</w:t>
            </w:r>
          </w:p>
        </w:tc>
        <w:tc>
          <w:tcPr>
            <w:tcW w:w="3180" w:type="dxa"/>
            <w:tcMar>
              <w:top w:w="0" w:type="dxa"/>
              <w:bottom w:w="0" w:type="dxa"/>
            </w:tcMar>
            <w:vAlign w:val="center"/>
          </w:tcPr>
          <w:p w14:paraId="32F85618" w14:textId="77777777" w:rsidR="00C53CC6" w:rsidRDefault="004A3647">
            <w:pPr>
              <w:keepNext/>
              <w:keepLines/>
              <w:spacing w:after="0" w:line="240" w:lineRule="auto"/>
            </w:pPr>
            <w:r>
              <w:rPr>
                <w:sz w:val="18"/>
              </w:rPr>
              <w:t>Pomoći iz inozemstva i od subjekata unutar općeg proračuna (šifre 631+632+633+634+635+636+637+638+639)</w:t>
            </w:r>
          </w:p>
        </w:tc>
        <w:tc>
          <w:tcPr>
            <w:tcW w:w="700" w:type="dxa"/>
            <w:tcMar>
              <w:top w:w="0" w:type="dxa"/>
              <w:bottom w:w="0" w:type="dxa"/>
            </w:tcMar>
            <w:vAlign w:val="center"/>
          </w:tcPr>
          <w:p w14:paraId="7C0B9EF2" w14:textId="77777777" w:rsidR="00C53CC6" w:rsidRDefault="004A3647">
            <w:pPr>
              <w:keepNext/>
              <w:keepLines/>
              <w:spacing w:after="0" w:line="240" w:lineRule="auto"/>
            </w:pPr>
            <w:r>
              <w:rPr>
                <w:sz w:val="18"/>
              </w:rPr>
              <w:t>63</w:t>
            </w:r>
          </w:p>
        </w:tc>
        <w:tc>
          <w:tcPr>
            <w:tcW w:w="1860" w:type="dxa"/>
            <w:tcMar>
              <w:top w:w="0" w:type="dxa"/>
              <w:bottom w:w="0" w:type="dxa"/>
            </w:tcMar>
            <w:vAlign w:val="center"/>
          </w:tcPr>
          <w:p w14:paraId="64DDAE03" w14:textId="77777777" w:rsidR="00C53CC6" w:rsidRDefault="004A3647">
            <w:pPr>
              <w:keepNext/>
              <w:keepLines/>
              <w:spacing w:after="0" w:line="240" w:lineRule="auto"/>
              <w:jc w:val="right"/>
            </w:pPr>
            <w:r>
              <w:rPr>
                <w:sz w:val="18"/>
              </w:rPr>
              <w:t>189,80</w:t>
            </w:r>
          </w:p>
        </w:tc>
        <w:tc>
          <w:tcPr>
            <w:tcW w:w="1860" w:type="dxa"/>
            <w:tcMar>
              <w:top w:w="0" w:type="dxa"/>
              <w:bottom w:w="0" w:type="dxa"/>
            </w:tcMar>
            <w:vAlign w:val="center"/>
          </w:tcPr>
          <w:p w14:paraId="27698BEC" w14:textId="77777777" w:rsidR="00C53CC6" w:rsidRDefault="004A3647">
            <w:pPr>
              <w:keepNext/>
              <w:keepLines/>
              <w:spacing w:after="0" w:line="240" w:lineRule="auto"/>
              <w:jc w:val="right"/>
            </w:pPr>
            <w:r>
              <w:rPr>
                <w:sz w:val="18"/>
              </w:rPr>
              <w:t>800,00</w:t>
            </w:r>
          </w:p>
        </w:tc>
        <w:tc>
          <w:tcPr>
            <w:tcW w:w="700" w:type="dxa"/>
            <w:tcMar>
              <w:top w:w="0" w:type="dxa"/>
              <w:bottom w:w="0" w:type="dxa"/>
            </w:tcMar>
            <w:vAlign w:val="center"/>
          </w:tcPr>
          <w:p w14:paraId="1729A69E" w14:textId="77777777" w:rsidR="00C53CC6" w:rsidRDefault="004A3647">
            <w:pPr>
              <w:keepNext/>
              <w:keepLines/>
              <w:spacing w:after="0" w:line="240" w:lineRule="auto"/>
              <w:jc w:val="right"/>
            </w:pPr>
            <w:r>
              <w:rPr>
                <w:sz w:val="18"/>
              </w:rPr>
              <w:t>421,5</w:t>
            </w:r>
          </w:p>
        </w:tc>
      </w:tr>
    </w:tbl>
    <w:p w14:paraId="27765295" w14:textId="77777777" w:rsidR="00C53CC6" w:rsidRDefault="00C53CC6">
      <w:pPr>
        <w:spacing w:after="0"/>
      </w:pPr>
    </w:p>
    <w:p w14:paraId="014AE949" w14:textId="77777777" w:rsidR="00C53CC6" w:rsidRDefault="004A3647">
      <w:pPr>
        <w:jc w:val="both"/>
      </w:pPr>
      <w:r>
        <w:t>Tekuće pomoći iz državnog proračuna odnose se na prihode koji su ostvareni od Ministarstva znanosti i obrazovanja za sufinanciranje javnih potreba u predškolskom odgoju i obrazovanju za financiranje didaktike. Financijska sredstva se troše namjenski za nabavu didaktičkih sredstava potrebnih za provedbu Programa predškole i djecu s posebnim potrebama za nabavu stručne i dječje literature i ostale potrebe sa svrhom povećanja kvalitete odgojno – obrazovnog programa. Ista sredstva će se utrošiti u narednom razdoblju.</w:t>
      </w:r>
    </w:p>
    <w:p w14:paraId="31E4501D" w14:textId="77777777" w:rsidR="00C53CC6" w:rsidRDefault="00C53CC6"/>
    <w:p w14:paraId="1EE24407" w14:textId="77777777" w:rsidR="00C53CC6" w:rsidRDefault="004A3647">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4706BB6B" w14:textId="77777777">
        <w:trPr>
          <w:cantSplit/>
        </w:trPr>
        <w:tc>
          <w:tcPr>
            <w:tcW w:w="700" w:type="dxa"/>
            <w:shd w:val="clear" w:color="auto" w:fill="E7F0F9"/>
            <w:tcMar>
              <w:top w:w="0" w:type="dxa"/>
              <w:bottom w:w="0" w:type="dxa"/>
            </w:tcMar>
            <w:vAlign w:val="center"/>
          </w:tcPr>
          <w:p w14:paraId="69587733"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1E1DFFF"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15AEA31"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7D72841"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43016EA"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3EBC58E" w14:textId="77777777" w:rsidR="00C53CC6" w:rsidRDefault="004A3647">
            <w:pPr>
              <w:keepNext/>
              <w:keepLines/>
              <w:spacing w:after="0" w:line="240" w:lineRule="auto"/>
              <w:jc w:val="center"/>
            </w:pPr>
            <w:r>
              <w:rPr>
                <w:b/>
                <w:sz w:val="18"/>
              </w:rPr>
              <w:t>Indeks (%)</w:t>
            </w:r>
          </w:p>
        </w:tc>
      </w:tr>
      <w:tr w:rsidR="00C53CC6" w14:paraId="19658232" w14:textId="77777777">
        <w:trPr>
          <w:cantSplit/>
          <w:trHeight w:val="560"/>
        </w:trPr>
        <w:tc>
          <w:tcPr>
            <w:tcW w:w="700" w:type="dxa"/>
            <w:tcMar>
              <w:top w:w="0" w:type="dxa"/>
              <w:bottom w:w="0" w:type="dxa"/>
            </w:tcMar>
            <w:vAlign w:val="center"/>
          </w:tcPr>
          <w:p w14:paraId="6850C1C0" w14:textId="77777777" w:rsidR="00C53CC6" w:rsidRDefault="004A3647">
            <w:pPr>
              <w:keepNext/>
              <w:keepLines/>
              <w:spacing w:after="0" w:line="240" w:lineRule="auto"/>
            </w:pPr>
            <w:r>
              <w:rPr>
                <w:sz w:val="18"/>
              </w:rPr>
              <w:t>64</w:t>
            </w:r>
          </w:p>
        </w:tc>
        <w:tc>
          <w:tcPr>
            <w:tcW w:w="3180" w:type="dxa"/>
            <w:tcMar>
              <w:top w:w="0" w:type="dxa"/>
              <w:bottom w:w="0" w:type="dxa"/>
            </w:tcMar>
            <w:vAlign w:val="center"/>
          </w:tcPr>
          <w:p w14:paraId="7D25C055" w14:textId="77777777" w:rsidR="00C53CC6" w:rsidRDefault="004A3647">
            <w:pPr>
              <w:keepNext/>
              <w:keepLines/>
              <w:spacing w:after="0" w:line="240" w:lineRule="auto"/>
            </w:pPr>
            <w:r>
              <w:rPr>
                <w:sz w:val="18"/>
              </w:rPr>
              <w:t>Prihodi od imovine (šifre 641+642+643)</w:t>
            </w:r>
          </w:p>
        </w:tc>
        <w:tc>
          <w:tcPr>
            <w:tcW w:w="700" w:type="dxa"/>
            <w:tcMar>
              <w:top w:w="0" w:type="dxa"/>
              <w:bottom w:w="0" w:type="dxa"/>
            </w:tcMar>
            <w:vAlign w:val="center"/>
          </w:tcPr>
          <w:p w14:paraId="2C507810" w14:textId="77777777" w:rsidR="00C53CC6" w:rsidRDefault="004A3647">
            <w:pPr>
              <w:keepNext/>
              <w:keepLines/>
              <w:spacing w:after="0" w:line="240" w:lineRule="auto"/>
            </w:pPr>
            <w:r>
              <w:rPr>
                <w:sz w:val="18"/>
              </w:rPr>
              <w:t>64</w:t>
            </w:r>
          </w:p>
        </w:tc>
        <w:tc>
          <w:tcPr>
            <w:tcW w:w="1860" w:type="dxa"/>
            <w:tcMar>
              <w:top w:w="0" w:type="dxa"/>
              <w:bottom w:w="0" w:type="dxa"/>
            </w:tcMar>
            <w:vAlign w:val="center"/>
          </w:tcPr>
          <w:p w14:paraId="261AC8F8" w14:textId="77777777" w:rsidR="00C53CC6" w:rsidRDefault="004A3647">
            <w:pPr>
              <w:keepNext/>
              <w:keepLines/>
              <w:spacing w:after="0" w:line="240" w:lineRule="auto"/>
              <w:jc w:val="right"/>
            </w:pPr>
            <w:r>
              <w:rPr>
                <w:sz w:val="18"/>
              </w:rPr>
              <w:t>332,50</w:t>
            </w:r>
          </w:p>
        </w:tc>
        <w:tc>
          <w:tcPr>
            <w:tcW w:w="1860" w:type="dxa"/>
            <w:tcMar>
              <w:top w:w="0" w:type="dxa"/>
              <w:bottom w:w="0" w:type="dxa"/>
            </w:tcMar>
            <w:vAlign w:val="center"/>
          </w:tcPr>
          <w:p w14:paraId="6C9C8CAF" w14:textId="77777777" w:rsidR="00C53CC6" w:rsidRDefault="004A3647">
            <w:pPr>
              <w:keepNext/>
              <w:keepLines/>
              <w:spacing w:after="0" w:line="240" w:lineRule="auto"/>
              <w:jc w:val="right"/>
            </w:pPr>
            <w:r>
              <w:rPr>
                <w:sz w:val="18"/>
              </w:rPr>
              <w:t>410,40</w:t>
            </w:r>
          </w:p>
        </w:tc>
        <w:tc>
          <w:tcPr>
            <w:tcW w:w="700" w:type="dxa"/>
            <w:tcMar>
              <w:top w:w="0" w:type="dxa"/>
              <w:bottom w:w="0" w:type="dxa"/>
            </w:tcMar>
            <w:vAlign w:val="center"/>
          </w:tcPr>
          <w:p w14:paraId="4CCE176D" w14:textId="77777777" w:rsidR="00C53CC6" w:rsidRDefault="004A3647">
            <w:pPr>
              <w:keepNext/>
              <w:keepLines/>
              <w:spacing w:after="0" w:line="240" w:lineRule="auto"/>
              <w:jc w:val="right"/>
            </w:pPr>
            <w:r>
              <w:rPr>
                <w:sz w:val="18"/>
              </w:rPr>
              <w:t>123,4</w:t>
            </w:r>
          </w:p>
        </w:tc>
      </w:tr>
    </w:tbl>
    <w:p w14:paraId="66408A95" w14:textId="77777777" w:rsidR="00C53CC6" w:rsidRDefault="00C53CC6">
      <w:pPr>
        <w:spacing w:after="0"/>
      </w:pPr>
    </w:p>
    <w:p w14:paraId="55116ED6" w14:textId="77777777" w:rsidR="00C53CC6" w:rsidRDefault="004A3647">
      <w:pPr>
        <w:jc w:val="both"/>
      </w:pPr>
      <w:r>
        <w:t xml:space="preserve">Dječji vrtić „Morska </w:t>
      </w:r>
      <w:proofErr w:type="gramStart"/>
      <w:r>
        <w:t>Vila“ ostvario</w:t>
      </w:r>
      <w:proofErr w:type="gramEnd"/>
      <w:r>
        <w:t xml:space="preserve"> je prihod od najma prostora koji služi za održavanje programa ranog učenja engleskog jezika u okviru vanjske usluge. Ostvaren je prihod od 410,40 € što je za 23,40% više nego u istom razdoblju prethodnog izvještajnog razdoblja. Prostor </w:t>
      </w:r>
      <w:proofErr w:type="gramStart"/>
      <w:r>
        <w:t>se  iznajmljuje</w:t>
      </w:r>
      <w:proofErr w:type="gramEnd"/>
      <w:r>
        <w:t xml:space="preserve"> po mjesečnoj cijeni od 56,00 € dok se prethodne godine iznajmljivao po cijeni od 51,20 euro. </w:t>
      </w:r>
    </w:p>
    <w:p w14:paraId="18D5F97C" w14:textId="77777777" w:rsidR="00C53CC6" w:rsidRDefault="00C53CC6"/>
    <w:p w14:paraId="63D0D98B" w14:textId="77777777" w:rsidR="00C53CC6" w:rsidRDefault="004A3647">
      <w:pPr>
        <w:keepNext/>
        <w:spacing w:line="240" w:lineRule="auto"/>
        <w:jc w:val="center"/>
      </w:pPr>
      <w:r>
        <w:rPr>
          <w:sz w:val="28"/>
        </w:rPr>
        <w:lastRenderedPageBreak/>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5D0B550B" w14:textId="77777777">
        <w:trPr>
          <w:cantSplit/>
        </w:trPr>
        <w:tc>
          <w:tcPr>
            <w:tcW w:w="700" w:type="dxa"/>
            <w:shd w:val="clear" w:color="auto" w:fill="E7F0F9"/>
            <w:tcMar>
              <w:top w:w="0" w:type="dxa"/>
              <w:bottom w:w="0" w:type="dxa"/>
            </w:tcMar>
            <w:vAlign w:val="center"/>
          </w:tcPr>
          <w:p w14:paraId="5E369EFB"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07DFC31"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C40CB0E"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CBA9740"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D4950D0"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0ADF7E1" w14:textId="77777777" w:rsidR="00C53CC6" w:rsidRDefault="004A3647">
            <w:pPr>
              <w:keepNext/>
              <w:keepLines/>
              <w:spacing w:after="0" w:line="240" w:lineRule="auto"/>
              <w:jc w:val="center"/>
            </w:pPr>
            <w:r>
              <w:rPr>
                <w:b/>
                <w:sz w:val="18"/>
              </w:rPr>
              <w:t>Indeks (%)</w:t>
            </w:r>
          </w:p>
        </w:tc>
      </w:tr>
      <w:tr w:rsidR="00C53CC6" w14:paraId="09FD2FF4" w14:textId="77777777">
        <w:trPr>
          <w:cantSplit/>
          <w:trHeight w:val="560"/>
        </w:trPr>
        <w:tc>
          <w:tcPr>
            <w:tcW w:w="700" w:type="dxa"/>
            <w:tcMar>
              <w:top w:w="0" w:type="dxa"/>
              <w:bottom w:w="0" w:type="dxa"/>
            </w:tcMar>
            <w:vAlign w:val="center"/>
          </w:tcPr>
          <w:p w14:paraId="16CA6CD4" w14:textId="77777777" w:rsidR="00C53CC6" w:rsidRDefault="004A3647">
            <w:pPr>
              <w:keepNext/>
              <w:keepLines/>
              <w:spacing w:after="0" w:line="240" w:lineRule="auto"/>
            </w:pPr>
            <w:r>
              <w:rPr>
                <w:sz w:val="18"/>
              </w:rPr>
              <w:t>65</w:t>
            </w:r>
          </w:p>
        </w:tc>
        <w:tc>
          <w:tcPr>
            <w:tcW w:w="3180" w:type="dxa"/>
            <w:tcMar>
              <w:top w:w="0" w:type="dxa"/>
              <w:bottom w:w="0" w:type="dxa"/>
            </w:tcMar>
            <w:vAlign w:val="center"/>
          </w:tcPr>
          <w:p w14:paraId="6EBDAEB8" w14:textId="77777777" w:rsidR="00C53CC6" w:rsidRDefault="004A3647">
            <w:pPr>
              <w:keepNext/>
              <w:keepLines/>
              <w:spacing w:after="0" w:line="240" w:lineRule="auto"/>
            </w:pPr>
            <w:r>
              <w:rPr>
                <w:sz w:val="18"/>
              </w:rPr>
              <w:t>Prihodi od upravnih i administrativnih pristojbi, pristojbi po posebnim propisima i naknada (šifre 651+652+653+654)</w:t>
            </w:r>
          </w:p>
        </w:tc>
        <w:tc>
          <w:tcPr>
            <w:tcW w:w="700" w:type="dxa"/>
            <w:tcMar>
              <w:top w:w="0" w:type="dxa"/>
              <w:bottom w:w="0" w:type="dxa"/>
            </w:tcMar>
            <w:vAlign w:val="center"/>
          </w:tcPr>
          <w:p w14:paraId="7DE4C166" w14:textId="77777777" w:rsidR="00C53CC6" w:rsidRDefault="004A3647">
            <w:pPr>
              <w:keepNext/>
              <w:keepLines/>
              <w:spacing w:after="0" w:line="240" w:lineRule="auto"/>
            </w:pPr>
            <w:r>
              <w:rPr>
                <w:sz w:val="18"/>
              </w:rPr>
              <w:t>65</w:t>
            </w:r>
          </w:p>
        </w:tc>
        <w:tc>
          <w:tcPr>
            <w:tcW w:w="1860" w:type="dxa"/>
            <w:tcMar>
              <w:top w:w="0" w:type="dxa"/>
              <w:bottom w:w="0" w:type="dxa"/>
            </w:tcMar>
            <w:vAlign w:val="center"/>
          </w:tcPr>
          <w:p w14:paraId="4BDC704C" w14:textId="77777777" w:rsidR="00C53CC6" w:rsidRDefault="004A3647">
            <w:pPr>
              <w:keepNext/>
              <w:keepLines/>
              <w:spacing w:after="0" w:line="240" w:lineRule="auto"/>
              <w:jc w:val="right"/>
            </w:pPr>
            <w:r>
              <w:rPr>
                <w:sz w:val="18"/>
              </w:rPr>
              <w:t>8.012,59</w:t>
            </w:r>
          </w:p>
        </w:tc>
        <w:tc>
          <w:tcPr>
            <w:tcW w:w="1860" w:type="dxa"/>
            <w:tcMar>
              <w:top w:w="0" w:type="dxa"/>
              <w:bottom w:w="0" w:type="dxa"/>
            </w:tcMar>
            <w:vAlign w:val="center"/>
          </w:tcPr>
          <w:p w14:paraId="62CCF264" w14:textId="77777777" w:rsidR="00C53CC6" w:rsidRDefault="004A3647">
            <w:pPr>
              <w:keepNext/>
              <w:keepLines/>
              <w:spacing w:after="0" w:line="240" w:lineRule="auto"/>
              <w:jc w:val="right"/>
            </w:pPr>
            <w:r>
              <w:rPr>
                <w:sz w:val="18"/>
              </w:rPr>
              <w:t>0,00</w:t>
            </w:r>
          </w:p>
        </w:tc>
        <w:tc>
          <w:tcPr>
            <w:tcW w:w="700" w:type="dxa"/>
            <w:tcMar>
              <w:top w:w="0" w:type="dxa"/>
              <w:bottom w:w="0" w:type="dxa"/>
            </w:tcMar>
            <w:vAlign w:val="center"/>
          </w:tcPr>
          <w:p w14:paraId="6B7BDDE9" w14:textId="77777777" w:rsidR="00C53CC6" w:rsidRDefault="004A3647">
            <w:pPr>
              <w:keepNext/>
              <w:keepLines/>
              <w:spacing w:after="0" w:line="240" w:lineRule="auto"/>
              <w:jc w:val="right"/>
            </w:pPr>
            <w:r>
              <w:rPr>
                <w:sz w:val="18"/>
              </w:rPr>
              <w:t>0</w:t>
            </w:r>
          </w:p>
        </w:tc>
      </w:tr>
    </w:tbl>
    <w:p w14:paraId="5125644E" w14:textId="77777777" w:rsidR="00C53CC6" w:rsidRDefault="00C53CC6">
      <w:pPr>
        <w:spacing w:after="0"/>
      </w:pPr>
    </w:p>
    <w:p w14:paraId="2285D4D0" w14:textId="77777777" w:rsidR="00C53CC6" w:rsidRDefault="004A3647">
      <w:pPr>
        <w:jc w:val="both"/>
      </w:pPr>
      <w:r>
        <w:t>Prihodi ostvareni po posebnim propisima odnose se na participaciju roditelja za smještaj djece u vrtiću. U 2025. godini uveo se besplatan vrtić te u 2026. godini ne bilježimo prihode po toj osnovi.</w:t>
      </w:r>
    </w:p>
    <w:p w14:paraId="0341E630" w14:textId="77777777" w:rsidR="00C53CC6" w:rsidRDefault="004A3647">
      <w:r>
        <w:t> </w:t>
      </w:r>
    </w:p>
    <w:p w14:paraId="122882E0" w14:textId="77777777" w:rsidR="00C53CC6" w:rsidRDefault="00C53CC6"/>
    <w:p w14:paraId="37319123" w14:textId="77777777" w:rsidR="00C53CC6" w:rsidRDefault="004A3647">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22F81BF2" w14:textId="77777777">
        <w:trPr>
          <w:cantSplit/>
        </w:trPr>
        <w:tc>
          <w:tcPr>
            <w:tcW w:w="700" w:type="dxa"/>
            <w:shd w:val="clear" w:color="auto" w:fill="E7F0F9"/>
            <w:tcMar>
              <w:top w:w="0" w:type="dxa"/>
              <w:bottom w:w="0" w:type="dxa"/>
            </w:tcMar>
            <w:vAlign w:val="center"/>
          </w:tcPr>
          <w:p w14:paraId="0399BA52"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B8D7DA8"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E1A73C4"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7D808F6"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5DC8847"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864ED81" w14:textId="77777777" w:rsidR="00C53CC6" w:rsidRDefault="004A3647">
            <w:pPr>
              <w:keepNext/>
              <w:keepLines/>
              <w:spacing w:after="0" w:line="240" w:lineRule="auto"/>
              <w:jc w:val="center"/>
            </w:pPr>
            <w:r>
              <w:rPr>
                <w:b/>
                <w:sz w:val="18"/>
              </w:rPr>
              <w:t>Indeks (%)</w:t>
            </w:r>
          </w:p>
        </w:tc>
      </w:tr>
      <w:tr w:rsidR="00C53CC6" w14:paraId="4AD40740" w14:textId="77777777">
        <w:trPr>
          <w:cantSplit/>
          <w:trHeight w:val="560"/>
        </w:trPr>
        <w:tc>
          <w:tcPr>
            <w:tcW w:w="700" w:type="dxa"/>
            <w:tcMar>
              <w:top w:w="0" w:type="dxa"/>
              <w:bottom w:w="0" w:type="dxa"/>
            </w:tcMar>
            <w:vAlign w:val="center"/>
          </w:tcPr>
          <w:p w14:paraId="2354E197" w14:textId="77777777" w:rsidR="00C53CC6" w:rsidRDefault="004A3647">
            <w:pPr>
              <w:keepNext/>
              <w:keepLines/>
              <w:spacing w:after="0" w:line="240" w:lineRule="auto"/>
            </w:pPr>
            <w:r>
              <w:rPr>
                <w:sz w:val="18"/>
              </w:rPr>
              <w:t>66</w:t>
            </w:r>
          </w:p>
        </w:tc>
        <w:tc>
          <w:tcPr>
            <w:tcW w:w="3180" w:type="dxa"/>
            <w:tcMar>
              <w:top w:w="0" w:type="dxa"/>
              <w:bottom w:w="0" w:type="dxa"/>
            </w:tcMar>
            <w:vAlign w:val="center"/>
          </w:tcPr>
          <w:p w14:paraId="0A5F2D0F" w14:textId="77777777" w:rsidR="00C53CC6" w:rsidRDefault="004A3647">
            <w:pPr>
              <w:keepNext/>
              <w:keepLines/>
              <w:spacing w:after="0" w:line="240" w:lineRule="auto"/>
            </w:pPr>
            <w:r>
              <w:rPr>
                <w:sz w:val="18"/>
              </w:rPr>
              <w:t>Prihodi od prodaje proizvoda i robe te pruženih usluga, prihodi od donacija te povrati po protestiranim jamstvima (šifre 661+663)</w:t>
            </w:r>
          </w:p>
        </w:tc>
        <w:tc>
          <w:tcPr>
            <w:tcW w:w="700" w:type="dxa"/>
            <w:tcMar>
              <w:top w:w="0" w:type="dxa"/>
              <w:bottom w:w="0" w:type="dxa"/>
            </w:tcMar>
            <w:vAlign w:val="center"/>
          </w:tcPr>
          <w:p w14:paraId="00504BB4" w14:textId="77777777" w:rsidR="00C53CC6" w:rsidRDefault="004A3647">
            <w:pPr>
              <w:keepNext/>
              <w:keepLines/>
              <w:spacing w:after="0" w:line="240" w:lineRule="auto"/>
            </w:pPr>
            <w:r>
              <w:rPr>
                <w:sz w:val="18"/>
              </w:rPr>
              <w:t>66</w:t>
            </w:r>
          </w:p>
        </w:tc>
        <w:tc>
          <w:tcPr>
            <w:tcW w:w="1860" w:type="dxa"/>
            <w:tcMar>
              <w:top w:w="0" w:type="dxa"/>
              <w:bottom w:w="0" w:type="dxa"/>
            </w:tcMar>
            <w:vAlign w:val="center"/>
          </w:tcPr>
          <w:p w14:paraId="2374F529" w14:textId="77777777" w:rsidR="00C53CC6" w:rsidRDefault="004A3647">
            <w:pPr>
              <w:keepNext/>
              <w:keepLines/>
              <w:spacing w:after="0" w:line="240" w:lineRule="auto"/>
              <w:jc w:val="right"/>
            </w:pPr>
            <w:r>
              <w:rPr>
                <w:sz w:val="18"/>
              </w:rPr>
              <w:t>1.692,50</w:t>
            </w:r>
          </w:p>
        </w:tc>
        <w:tc>
          <w:tcPr>
            <w:tcW w:w="1860" w:type="dxa"/>
            <w:tcMar>
              <w:top w:w="0" w:type="dxa"/>
              <w:bottom w:w="0" w:type="dxa"/>
            </w:tcMar>
            <w:vAlign w:val="center"/>
          </w:tcPr>
          <w:p w14:paraId="58EDE549" w14:textId="77777777" w:rsidR="00C53CC6" w:rsidRDefault="004A3647">
            <w:pPr>
              <w:keepNext/>
              <w:keepLines/>
              <w:spacing w:after="0" w:line="240" w:lineRule="auto"/>
              <w:jc w:val="right"/>
            </w:pPr>
            <w:r>
              <w:rPr>
                <w:sz w:val="18"/>
              </w:rPr>
              <w:t>150,00</w:t>
            </w:r>
          </w:p>
        </w:tc>
        <w:tc>
          <w:tcPr>
            <w:tcW w:w="700" w:type="dxa"/>
            <w:tcMar>
              <w:top w:w="0" w:type="dxa"/>
              <w:bottom w:w="0" w:type="dxa"/>
            </w:tcMar>
            <w:vAlign w:val="center"/>
          </w:tcPr>
          <w:p w14:paraId="3981FD02" w14:textId="77777777" w:rsidR="00C53CC6" w:rsidRDefault="004A3647">
            <w:pPr>
              <w:keepNext/>
              <w:keepLines/>
              <w:spacing w:after="0" w:line="240" w:lineRule="auto"/>
              <w:jc w:val="right"/>
            </w:pPr>
            <w:r>
              <w:rPr>
                <w:sz w:val="18"/>
              </w:rPr>
              <w:t>8,9</w:t>
            </w:r>
          </w:p>
        </w:tc>
      </w:tr>
    </w:tbl>
    <w:p w14:paraId="4326EDB4" w14:textId="77777777" w:rsidR="00C53CC6" w:rsidRDefault="00C53CC6">
      <w:pPr>
        <w:spacing w:after="0"/>
      </w:pPr>
    </w:p>
    <w:p w14:paraId="4779E8DC" w14:textId="77777777" w:rsidR="00C53CC6" w:rsidRDefault="004A3647">
      <w:pPr>
        <w:jc w:val="both"/>
      </w:pPr>
      <w:r>
        <w:t>Dječji vrtić dobio je novčanu donaciju od firme Komunalac Nin d.o.o. u iznosu od 150,00 € za pokriće tekućih troškova prijevoza djece do gradske knjižnice.</w:t>
      </w:r>
    </w:p>
    <w:p w14:paraId="2AE70AED" w14:textId="77777777" w:rsidR="00C53CC6" w:rsidRDefault="00C53CC6"/>
    <w:p w14:paraId="7C9AF91D" w14:textId="77777777" w:rsidR="00C53CC6" w:rsidRDefault="004A3647">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697606FF" w14:textId="77777777">
        <w:trPr>
          <w:cantSplit/>
        </w:trPr>
        <w:tc>
          <w:tcPr>
            <w:tcW w:w="700" w:type="dxa"/>
            <w:shd w:val="clear" w:color="auto" w:fill="E7F0F9"/>
            <w:tcMar>
              <w:top w:w="0" w:type="dxa"/>
              <w:bottom w:w="0" w:type="dxa"/>
            </w:tcMar>
            <w:vAlign w:val="center"/>
          </w:tcPr>
          <w:p w14:paraId="6053D7A0"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B840C57"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3DA18B4"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0F2ACF3"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8E1ADE9"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4D98FFF" w14:textId="77777777" w:rsidR="00C53CC6" w:rsidRDefault="004A3647">
            <w:pPr>
              <w:keepNext/>
              <w:keepLines/>
              <w:spacing w:after="0" w:line="240" w:lineRule="auto"/>
              <w:jc w:val="center"/>
            </w:pPr>
            <w:r>
              <w:rPr>
                <w:b/>
                <w:sz w:val="18"/>
              </w:rPr>
              <w:t>Indeks (%)</w:t>
            </w:r>
          </w:p>
        </w:tc>
      </w:tr>
      <w:tr w:rsidR="00C53CC6" w14:paraId="7DDE2C00" w14:textId="77777777">
        <w:trPr>
          <w:cantSplit/>
          <w:trHeight w:val="560"/>
        </w:trPr>
        <w:tc>
          <w:tcPr>
            <w:tcW w:w="700" w:type="dxa"/>
            <w:tcMar>
              <w:top w:w="0" w:type="dxa"/>
              <w:bottom w:w="0" w:type="dxa"/>
            </w:tcMar>
            <w:vAlign w:val="center"/>
          </w:tcPr>
          <w:p w14:paraId="6FF74AE9" w14:textId="77777777" w:rsidR="00C53CC6" w:rsidRDefault="004A3647">
            <w:pPr>
              <w:keepNext/>
              <w:keepLines/>
              <w:spacing w:after="0" w:line="240" w:lineRule="auto"/>
            </w:pPr>
            <w:r>
              <w:rPr>
                <w:sz w:val="18"/>
              </w:rPr>
              <w:t>67</w:t>
            </w:r>
          </w:p>
        </w:tc>
        <w:tc>
          <w:tcPr>
            <w:tcW w:w="3180" w:type="dxa"/>
            <w:tcMar>
              <w:top w:w="0" w:type="dxa"/>
              <w:bottom w:w="0" w:type="dxa"/>
            </w:tcMar>
            <w:vAlign w:val="center"/>
          </w:tcPr>
          <w:p w14:paraId="7D01CA85" w14:textId="77777777" w:rsidR="00C53CC6" w:rsidRDefault="004A3647">
            <w:pPr>
              <w:keepNext/>
              <w:keepLines/>
              <w:spacing w:after="0" w:line="240" w:lineRule="auto"/>
            </w:pPr>
            <w:r>
              <w:rPr>
                <w:sz w:val="18"/>
              </w:rPr>
              <w:t>Prihodi iz nadležnog proračuna i od HZZO-a na temelju ugovornih obveza (šifre 671+673)</w:t>
            </w:r>
          </w:p>
        </w:tc>
        <w:tc>
          <w:tcPr>
            <w:tcW w:w="700" w:type="dxa"/>
            <w:tcMar>
              <w:top w:w="0" w:type="dxa"/>
              <w:bottom w:w="0" w:type="dxa"/>
            </w:tcMar>
            <w:vAlign w:val="center"/>
          </w:tcPr>
          <w:p w14:paraId="48C35683" w14:textId="77777777" w:rsidR="00C53CC6" w:rsidRDefault="004A3647">
            <w:pPr>
              <w:keepNext/>
              <w:keepLines/>
              <w:spacing w:after="0" w:line="240" w:lineRule="auto"/>
            </w:pPr>
            <w:r>
              <w:rPr>
                <w:sz w:val="18"/>
              </w:rPr>
              <w:t>67</w:t>
            </w:r>
          </w:p>
        </w:tc>
        <w:tc>
          <w:tcPr>
            <w:tcW w:w="1860" w:type="dxa"/>
            <w:tcMar>
              <w:top w:w="0" w:type="dxa"/>
              <w:bottom w:w="0" w:type="dxa"/>
            </w:tcMar>
            <w:vAlign w:val="center"/>
          </w:tcPr>
          <w:p w14:paraId="08DAC5B9" w14:textId="77777777" w:rsidR="00C53CC6" w:rsidRDefault="004A3647">
            <w:pPr>
              <w:keepNext/>
              <w:keepLines/>
              <w:spacing w:after="0" w:line="240" w:lineRule="auto"/>
              <w:jc w:val="right"/>
            </w:pPr>
            <w:r>
              <w:rPr>
                <w:sz w:val="18"/>
              </w:rPr>
              <w:t>597.724,37</w:t>
            </w:r>
          </w:p>
        </w:tc>
        <w:tc>
          <w:tcPr>
            <w:tcW w:w="1860" w:type="dxa"/>
            <w:tcMar>
              <w:top w:w="0" w:type="dxa"/>
              <w:bottom w:w="0" w:type="dxa"/>
            </w:tcMar>
            <w:vAlign w:val="center"/>
          </w:tcPr>
          <w:p w14:paraId="4BDFED6C" w14:textId="77777777" w:rsidR="00C53CC6" w:rsidRDefault="004A3647">
            <w:pPr>
              <w:keepNext/>
              <w:keepLines/>
              <w:spacing w:after="0" w:line="240" w:lineRule="auto"/>
              <w:jc w:val="right"/>
            </w:pPr>
            <w:r>
              <w:rPr>
                <w:sz w:val="18"/>
              </w:rPr>
              <w:t>719.436,46</w:t>
            </w:r>
          </w:p>
        </w:tc>
        <w:tc>
          <w:tcPr>
            <w:tcW w:w="700" w:type="dxa"/>
            <w:tcMar>
              <w:top w:w="0" w:type="dxa"/>
              <w:bottom w:w="0" w:type="dxa"/>
            </w:tcMar>
            <w:vAlign w:val="center"/>
          </w:tcPr>
          <w:p w14:paraId="68A4304F" w14:textId="77777777" w:rsidR="00C53CC6" w:rsidRDefault="004A3647">
            <w:pPr>
              <w:keepNext/>
              <w:keepLines/>
              <w:spacing w:after="0" w:line="240" w:lineRule="auto"/>
              <w:jc w:val="right"/>
            </w:pPr>
            <w:r>
              <w:rPr>
                <w:sz w:val="18"/>
              </w:rPr>
              <w:t>120,4</w:t>
            </w:r>
          </w:p>
        </w:tc>
      </w:tr>
    </w:tbl>
    <w:p w14:paraId="4F4AEC04" w14:textId="77777777" w:rsidR="00C53CC6" w:rsidRDefault="00C53CC6">
      <w:pPr>
        <w:spacing w:after="0"/>
      </w:pPr>
    </w:p>
    <w:p w14:paraId="084D4493" w14:textId="77777777" w:rsidR="00C53CC6" w:rsidRDefault="004A3647">
      <w:pPr>
        <w:jc w:val="both"/>
      </w:pPr>
      <w:r>
        <w:t>Prihodi iz nadležnog proračuna za financiranje tekućih rashoda poslovanja u razdoblju od 01.01.2026. do 30.09.2026. porasli su za 20,40% u odnosu na isto razdoblje prethodne godine. U 2025. godini uveo se besplatan vrtić za djecu te se iz nadležnog proračuna financira 99% rashoda vrtića.  Isti prihodi povećali su se u odnosu na prethodno razdoblje zbog financiranja povećanja rashoda za plaće djelatnicima, isplate naknade za topli obrok, povećanja broja djelatnika kao i broja djece koja borave u vrtiću.</w:t>
      </w:r>
    </w:p>
    <w:p w14:paraId="174C7D31" w14:textId="77777777" w:rsidR="00C53CC6" w:rsidRDefault="00C53CC6"/>
    <w:p w14:paraId="6C6B86B5" w14:textId="77777777" w:rsidR="00C53CC6" w:rsidRDefault="004A3647">
      <w:pPr>
        <w:keepNext/>
        <w:spacing w:line="240" w:lineRule="auto"/>
        <w:jc w:val="center"/>
      </w:pPr>
      <w:r>
        <w:rPr>
          <w:sz w:val="28"/>
        </w:rPr>
        <w:lastRenderedPageBreak/>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11D3A2B0" w14:textId="77777777">
        <w:trPr>
          <w:cantSplit/>
        </w:trPr>
        <w:tc>
          <w:tcPr>
            <w:tcW w:w="700" w:type="dxa"/>
            <w:shd w:val="clear" w:color="auto" w:fill="E7F0F9"/>
            <w:tcMar>
              <w:top w:w="0" w:type="dxa"/>
              <w:bottom w:w="0" w:type="dxa"/>
            </w:tcMar>
            <w:vAlign w:val="center"/>
          </w:tcPr>
          <w:p w14:paraId="741BB9A6"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6AE04B9"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CF80AF1"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2C8A24F"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607739C"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6EB0961" w14:textId="77777777" w:rsidR="00C53CC6" w:rsidRDefault="004A3647">
            <w:pPr>
              <w:keepNext/>
              <w:keepLines/>
              <w:spacing w:after="0" w:line="240" w:lineRule="auto"/>
              <w:jc w:val="center"/>
            </w:pPr>
            <w:r>
              <w:rPr>
                <w:b/>
                <w:sz w:val="18"/>
              </w:rPr>
              <w:t>Indeks (%)</w:t>
            </w:r>
          </w:p>
        </w:tc>
      </w:tr>
      <w:tr w:rsidR="00C53CC6" w14:paraId="496357F4" w14:textId="77777777">
        <w:trPr>
          <w:cantSplit/>
          <w:trHeight w:val="560"/>
        </w:trPr>
        <w:tc>
          <w:tcPr>
            <w:tcW w:w="700" w:type="dxa"/>
            <w:tcMar>
              <w:top w:w="0" w:type="dxa"/>
              <w:bottom w:w="0" w:type="dxa"/>
            </w:tcMar>
            <w:vAlign w:val="center"/>
          </w:tcPr>
          <w:p w14:paraId="7F14E23F" w14:textId="77777777" w:rsidR="00C53CC6" w:rsidRDefault="004A3647">
            <w:pPr>
              <w:keepNext/>
              <w:keepLines/>
              <w:spacing w:after="0" w:line="240" w:lineRule="auto"/>
            </w:pPr>
            <w:r>
              <w:rPr>
                <w:sz w:val="18"/>
              </w:rPr>
              <w:t>6712</w:t>
            </w:r>
          </w:p>
        </w:tc>
        <w:tc>
          <w:tcPr>
            <w:tcW w:w="3180" w:type="dxa"/>
            <w:tcMar>
              <w:top w:w="0" w:type="dxa"/>
              <w:bottom w:w="0" w:type="dxa"/>
            </w:tcMar>
            <w:vAlign w:val="center"/>
          </w:tcPr>
          <w:p w14:paraId="5F388073" w14:textId="77777777" w:rsidR="00C53CC6" w:rsidRDefault="004A3647">
            <w:pPr>
              <w:keepNext/>
              <w:keepLines/>
              <w:spacing w:after="0" w:line="240" w:lineRule="auto"/>
            </w:pPr>
            <w:r>
              <w:rPr>
                <w:sz w:val="18"/>
              </w:rPr>
              <w:t>Prihodi iz nadležnog proračuna za financiranje rashoda za nabavu nefinancijske imovine</w:t>
            </w:r>
          </w:p>
        </w:tc>
        <w:tc>
          <w:tcPr>
            <w:tcW w:w="700" w:type="dxa"/>
            <w:tcMar>
              <w:top w:w="0" w:type="dxa"/>
              <w:bottom w:w="0" w:type="dxa"/>
            </w:tcMar>
            <w:vAlign w:val="center"/>
          </w:tcPr>
          <w:p w14:paraId="15A49578" w14:textId="77777777" w:rsidR="00C53CC6" w:rsidRDefault="004A3647">
            <w:pPr>
              <w:keepNext/>
              <w:keepLines/>
              <w:spacing w:after="0" w:line="240" w:lineRule="auto"/>
            </w:pPr>
            <w:r>
              <w:rPr>
                <w:sz w:val="18"/>
              </w:rPr>
              <w:t>6712</w:t>
            </w:r>
          </w:p>
        </w:tc>
        <w:tc>
          <w:tcPr>
            <w:tcW w:w="1860" w:type="dxa"/>
            <w:tcMar>
              <w:top w:w="0" w:type="dxa"/>
              <w:bottom w:w="0" w:type="dxa"/>
            </w:tcMar>
            <w:vAlign w:val="center"/>
          </w:tcPr>
          <w:p w14:paraId="6606E054" w14:textId="77777777" w:rsidR="00C53CC6" w:rsidRDefault="004A3647">
            <w:pPr>
              <w:keepNext/>
              <w:keepLines/>
              <w:spacing w:after="0" w:line="240" w:lineRule="auto"/>
              <w:jc w:val="right"/>
            </w:pPr>
            <w:r>
              <w:rPr>
                <w:sz w:val="18"/>
              </w:rPr>
              <w:t>2.150,61</w:t>
            </w:r>
          </w:p>
        </w:tc>
        <w:tc>
          <w:tcPr>
            <w:tcW w:w="1860" w:type="dxa"/>
            <w:tcMar>
              <w:top w:w="0" w:type="dxa"/>
              <w:bottom w:w="0" w:type="dxa"/>
            </w:tcMar>
            <w:vAlign w:val="center"/>
          </w:tcPr>
          <w:p w14:paraId="30D8D826" w14:textId="77777777" w:rsidR="00C53CC6" w:rsidRDefault="004A3647">
            <w:pPr>
              <w:keepNext/>
              <w:keepLines/>
              <w:spacing w:after="0" w:line="240" w:lineRule="auto"/>
              <w:jc w:val="right"/>
            </w:pPr>
            <w:r>
              <w:rPr>
                <w:sz w:val="18"/>
              </w:rPr>
              <w:t>358,00</w:t>
            </w:r>
          </w:p>
        </w:tc>
        <w:tc>
          <w:tcPr>
            <w:tcW w:w="700" w:type="dxa"/>
            <w:tcMar>
              <w:top w:w="0" w:type="dxa"/>
              <w:bottom w:w="0" w:type="dxa"/>
            </w:tcMar>
            <w:vAlign w:val="center"/>
          </w:tcPr>
          <w:p w14:paraId="09E8F749" w14:textId="77777777" w:rsidR="00C53CC6" w:rsidRDefault="004A3647">
            <w:pPr>
              <w:keepNext/>
              <w:keepLines/>
              <w:spacing w:after="0" w:line="240" w:lineRule="auto"/>
              <w:jc w:val="right"/>
            </w:pPr>
            <w:r>
              <w:rPr>
                <w:sz w:val="18"/>
              </w:rPr>
              <w:t>16,6</w:t>
            </w:r>
          </w:p>
        </w:tc>
      </w:tr>
    </w:tbl>
    <w:p w14:paraId="0331FA78" w14:textId="77777777" w:rsidR="00C53CC6" w:rsidRDefault="00C53CC6">
      <w:pPr>
        <w:spacing w:after="0"/>
      </w:pPr>
    </w:p>
    <w:p w14:paraId="2F62845E" w14:textId="77777777" w:rsidR="00C53CC6" w:rsidRDefault="004A3647">
      <w:r>
        <w:t>U izvještajnom razdoblju nabavljena je oprema za održavanje prostorija, 2 kom mokro suhih usisavača ukupne vrijednosti 358 euro.</w:t>
      </w:r>
    </w:p>
    <w:p w14:paraId="717CDB85" w14:textId="77777777" w:rsidR="00C53CC6" w:rsidRDefault="00C53CC6"/>
    <w:p w14:paraId="5DFE7833" w14:textId="77777777" w:rsidR="00C53CC6" w:rsidRDefault="004A3647">
      <w:pPr>
        <w:keepNext/>
        <w:spacing w:line="240" w:lineRule="auto"/>
        <w:jc w:val="center"/>
      </w:pPr>
      <w:r>
        <w:rPr>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56B38EC6" w14:textId="77777777">
        <w:trPr>
          <w:cantSplit/>
        </w:trPr>
        <w:tc>
          <w:tcPr>
            <w:tcW w:w="700" w:type="dxa"/>
            <w:shd w:val="clear" w:color="auto" w:fill="E7F0F9"/>
            <w:tcMar>
              <w:top w:w="0" w:type="dxa"/>
              <w:bottom w:w="0" w:type="dxa"/>
            </w:tcMar>
            <w:vAlign w:val="center"/>
          </w:tcPr>
          <w:p w14:paraId="0656122D"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F03ED10"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4AA58CD"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61D9015"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72D46C7"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F010F45" w14:textId="77777777" w:rsidR="00C53CC6" w:rsidRDefault="004A3647">
            <w:pPr>
              <w:keepNext/>
              <w:keepLines/>
              <w:spacing w:after="0" w:line="240" w:lineRule="auto"/>
              <w:jc w:val="center"/>
            </w:pPr>
            <w:r>
              <w:rPr>
                <w:b/>
                <w:sz w:val="18"/>
              </w:rPr>
              <w:t>Indeks (%)</w:t>
            </w:r>
          </w:p>
        </w:tc>
      </w:tr>
      <w:tr w:rsidR="00C53CC6" w14:paraId="52FCBB1F" w14:textId="77777777">
        <w:trPr>
          <w:cantSplit/>
          <w:trHeight w:val="560"/>
        </w:trPr>
        <w:tc>
          <w:tcPr>
            <w:tcW w:w="700" w:type="dxa"/>
            <w:tcMar>
              <w:top w:w="0" w:type="dxa"/>
              <w:bottom w:w="0" w:type="dxa"/>
            </w:tcMar>
            <w:vAlign w:val="center"/>
          </w:tcPr>
          <w:p w14:paraId="4179316C" w14:textId="77777777" w:rsidR="00C53CC6" w:rsidRDefault="004A3647">
            <w:pPr>
              <w:keepNext/>
              <w:keepLines/>
              <w:spacing w:after="0" w:line="240" w:lineRule="auto"/>
            </w:pPr>
            <w:r>
              <w:rPr>
                <w:sz w:val="18"/>
              </w:rPr>
              <w:t>3</w:t>
            </w:r>
          </w:p>
        </w:tc>
        <w:tc>
          <w:tcPr>
            <w:tcW w:w="3180" w:type="dxa"/>
            <w:tcMar>
              <w:top w:w="0" w:type="dxa"/>
              <w:bottom w:w="0" w:type="dxa"/>
            </w:tcMar>
            <w:vAlign w:val="center"/>
          </w:tcPr>
          <w:p w14:paraId="6169E0DD" w14:textId="77777777" w:rsidR="00C53CC6" w:rsidRDefault="004A3647">
            <w:pPr>
              <w:keepNext/>
              <w:keepLines/>
              <w:spacing w:after="0" w:line="240" w:lineRule="auto"/>
            </w:pPr>
            <w:r>
              <w:rPr>
                <w:sz w:val="18"/>
              </w:rPr>
              <w:t>RASHODI POSLOVANJA (šifre 31+32+34+35+36+37+38)</w:t>
            </w:r>
          </w:p>
        </w:tc>
        <w:tc>
          <w:tcPr>
            <w:tcW w:w="700" w:type="dxa"/>
            <w:tcMar>
              <w:top w:w="0" w:type="dxa"/>
              <w:bottom w:w="0" w:type="dxa"/>
            </w:tcMar>
            <w:vAlign w:val="center"/>
          </w:tcPr>
          <w:p w14:paraId="35E455F4" w14:textId="77777777" w:rsidR="00C53CC6" w:rsidRDefault="004A3647">
            <w:pPr>
              <w:keepNext/>
              <w:keepLines/>
              <w:spacing w:after="0" w:line="240" w:lineRule="auto"/>
            </w:pPr>
            <w:r>
              <w:rPr>
                <w:sz w:val="18"/>
              </w:rPr>
              <w:t>3</w:t>
            </w:r>
          </w:p>
        </w:tc>
        <w:tc>
          <w:tcPr>
            <w:tcW w:w="1860" w:type="dxa"/>
            <w:tcMar>
              <w:top w:w="0" w:type="dxa"/>
              <w:bottom w:w="0" w:type="dxa"/>
            </w:tcMar>
            <w:vAlign w:val="center"/>
          </w:tcPr>
          <w:p w14:paraId="13C2390D" w14:textId="77777777" w:rsidR="00C53CC6" w:rsidRDefault="004A3647">
            <w:pPr>
              <w:keepNext/>
              <w:keepLines/>
              <w:spacing w:after="0" w:line="240" w:lineRule="auto"/>
              <w:jc w:val="right"/>
            </w:pPr>
            <w:r>
              <w:rPr>
                <w:sz w:val="18"/>
              </w:rPr>
              <w:t>674.266,40</w:t>
            </w:r>
          </w:p>
        </w:tc>
        <w:tc>
          <w:tcPr>
            <w:tcW w:w="1860" w:type="dxa"/>
            <w:tcMar>
              <w:top w:w="0" w:type="dxa"/>
              <w:bottom w:w="0" w:type="dxa"/>
            </w:tcMar>
            <w:vAlign w:val="center"/>
          </w:tcPr>
          <w:p w14:paraId="1D135F2C" w14:textId="77777777" w:rsidR="00C53CC6" w:rsidRDefault="004A3647">
            <w:pPr>
              <w:keepNext/>
              <w:keepLines/>
              <w:spacing w:after="0" w:line="240" w:lineRule="auto"/>
              <w:jc w:val="right"/>
            </w:pPr>
            <w:r>
              <w:rPr>
                <w:sz w:val="18"/>
              </w:rPr>
              <w:t>732.269,90</w:t>
            </w:r>
          </w:p>
        </w:tc>
        <w:tc>
          <w:tcPr>
            <w:tcW w:w="700" w:type="dxa"/>
            <w:tcMar>
              <w:top w:w="0" w:type="dxa"/>
              <w:bottom w:w="0" w:type="dxa"/>
            </w:tcMar>
            <w:vAlign w:val="center"/>
          </w:tcPr>
          <w:p w14:paraId="0B36DE59" w14:textId="77777777" w:rsidR="00C53CC6" w:rsidRDefault="004A3647">
            <w:pPr>
              <w:keepNext/>
              <w:keepLines/>
              <w:spacing w:after="0" w:line="240" w:lineRule="auto"/>
              <w:jc w:val="right"/>
            </w:pPr>
            <w:r>
              <w:rPr>
                <w:sz w:val="18"/>
              </w:rPr>
              <w:t>108,6</w:t>
            </w:r>
          </w:p>
        </w:tc>
      </w:tr>
    </w:tbl>
    <w:p w14:paraId="44A37658" w14:textId="77777777" w:rsidR="00C53CC6" w:rsidRDefault="00C53CC6">
      <w:pPr>
        <w:spacing w:after="0"/>
      </w:pPr>
    </w:p>
    <w:p w14:paraId="4DFFDEE4" w14:textId="77777777" w:rsidR="00C53CC6" w:rsidRDefault="004A3647">
      <w:pPr>
        <w:jc w:val="both"/>
      </w:pPr>
      <w:r>
        <w:t>U devet mjeseci 2026. godine bilježi se rast rashoda poslovanja za 8,60% u odnosu na isto razdoblje prethodne godine. Najveći rast rashoda bilježi se u rastu rashoda za zaposlene u dijelu bruto plaće zbog većeg broja djelatnika i rasta plaće u odnosu na prethodno razdoblje, isplate jubilarnih nagrada u iznosu od 13.394,34 euro, u rashodima za obvezne zdravstvene preglede djelatnika te rashodima za knjigovodstvene usluge zbog povećanja cijene usluge.</w:t>
      </w:r>
    </w:p>
    <w:p w14:paraId="6C16B142" w14:textId="77777777" w:rsidR="00C53CC6" w:rsidRDefault="004A3647">
      <w:r>
        <w:t> </w:t>
      </w:r>
    </w:p>
    <w:p w14:paraId="3D9B286A" w14:textId="77777777" w:rsidR="00C53CC6" w:rsidRDefault="00C53CC6"/>
    <w:p w14:paraId="046A32AB" w14:textId="77777777" w:rsidR="00C53CC6" w:rsidRDefault="004A3647">
      <w:pPr>
        <w:keepNext/>
        <w:spacing w:line="240" w:lineRule="auto"/>
        <w:jc w:val="center"/>
      </w:pPr>
      <w:r>
        <w:rPr>
          <w:sz w:val="28"/>
        </w:rPr>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436F8D18" w14:textId="77777777">
        <w:trPr>
          <w:cantSplit/>
        </w:trPr>
        <w:tc>
          <w:tcPr>
            <w:tcW w:w="700" w:type="dxa"/>
            <w:shd w:val="clear" w:color="auto" w:fill="E7F0F9"/>
            <w:tcMar>
              <w:top w:w="0" w:type="dxa"/>
              <w:bottom w:w="0" w:type="dxa"/>
            </w:tcMar>
            <w:vAlign w:val="center"/>
          </w:tcPr>
          <w:p w14:paraId="79267A86"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4374D8E"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8A7298F"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FF23F25"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B6D535F"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C2430C3" w14:textId="77777777" w:rsidR="00C53CC6" w:rsidRDefault="004A3647">
            <w:pPr>
              <w:keepNext/>
              <w:keepLines/>
              <w:spacing w:after="0" w:line="240" w:lineRule="auto"/>
              <w:jc w:val="center"/>
            </w:pPr>
            <w:r>
              <w:rPr>
                <w:b/>
                <w:sz w:val="18"/>
              </w:rPr>
              <w:t>Indeks (%)</w:t>
            </w:r>
          </w:p>
        </w:tc>
      </w:tr>
      <w:tr w:rsidR="00C53CC6" w14:paraId="3815FC4D" w14:textId="77777777">
        <w:trPr>
          <w:cantSplit/>
          <w:trHeight w:val="560"/>
        </w:trPr>
        <w:tc>
          <w:tcPr>
            <w:tcW w:w="700" w:type="dxa"/>
            <w:tcMar>
              <w:top w:w="0" w:type="dxa"/>
              <w:bottom w:w="0" w:type="dxa"/>
            </w:tcMar>
            <w:vAlign w:val="center"/>
          </w:tcPr>
          <w:p w14:paraId="2984AD0F" w14:textId="77777777" w:rsidR="00C53CC6" w:rsidRDefault="004A3647">
            <w:pPr>
              <w:keepNext/>
              <w:keepLines/>
              <w:spacing w:after="0" w:line="240" w:lineRule="auto"/>
            </w:pPr>
            <w:r>
              <w:rPr>
                <w:sz w:val="18"/>
              </w:rPr>
              <w:t>31</w:t>
            </w:r>
          </w:p>
        </w:tc>
        <w:tc>
          <w:tcPr>
            <w:tcW w:w="3180" w:type="dxa"/>
            <w:tcMar>
              <w:top w:w="0" w:type="dxa"/>
              <w:bottom w:w="0" w:type="dxa"/>
            </w:tcMar>
            <w:vAlign w:val="center"/>
          </w:tcPr>
          <w:p w14:paraId="61EFDC08" w14:textId="77777777" w:rsidR="00C53CC6" w:rsidRDefault="004A3647">
            <w:pPr>
              <w:keepNext/>
              <w:keepLines/>
              <w:spacing w:after="0" w:line="240" w:lineRule="auto"/>
            </w:pPr>
            <w:r>
              <w:rPr>
                <w:sz w:val="18"/>
              </w:rPr>
              <w:t>Rashodi za zaposlene (šifre 311+312+313)</w:t>
            </w:r>
          </w:p>
        </w:tc>
        <w:tc>
          <w:tcPr>
            <w:tcW w:w="700" w:type="dxa"/>
            <w:tcMar>
              <w:top w:w="0" w:type="dxa"/>
              <w:bottom w:w="0" w:type="dxa"/>
            </w:tcMar>
            <w:vAlign w:val="center"/>
          </w:tcPr>
          <w:p w14:paraId="49D918F7" w14:textId="77777777" w:rsidR="00C53CC6" w:rsidRDefault="004A3647">
            <w:pPr>
              <w:keepNext/>
              <w:keepLines/>
              <w:spacing w:after="0" w:line="240" w:lineRule="auto"/>
            </w:pPr>
            <w:r>
              <w:rPr>
                <w:sz w:val="18"/>
              </w:rPr>
              <w:t>31</w:t>
            </w:r>
          </w:p>
        </w:tc>
        <w:tc>
          <w:tcPr>
            <w:tcW w:w="1860" w:type="dxa"/>
            <w:tcMar>
              <w:top w:w="0" w:type="dxa"/>
              <w:bottom w:w="0" w:type="dxa"/>
            </w:tcMar>
            <w:vAlign w:val="center"/>
          </w:tcPr>
          <w:p w14:paraId="289F9173" w14:textId="77777777" w:rsidR="00C53CC6" w:rsidRDefault="004A3647">
            <w:pPr>
              <w:keepNext/>
              <w:keepLines/>
              <w:spacing w:after="0" w:line="240" w:lineRule="auto"/>
              <w:jc w:val="right"/>
            </w:pPr>
            <w:r>
              <w:rPr>
                <w:sz w:val="18"/>
              </w:rPr>
              <w:t>563.096,49</w:t>
            </w:r>
          </w:p>
        </w:tc>
        <w:tc>
          <w:tcPr>
            <w:tcW w:w="1860" w:type="dxa"/>
            <w:tcMar>
              <w:top w:w="0" w:type="dxa"/>
              <w:bottom w:w="0" w:type="dxa"/>
            </w:tcMar>
            <w:vAlign w:val="center"/>
          </w:tcPr>
          <w:p w14:paraId="0C9BBAD4" w14:textId="77777777" w:rsidR="00C53CC6" w:rsidRDefault="004A3647">
            <w:pPr>
              <w:keepNext/>
              <w:keepLines/>
              <w:spacing w:after="0" w:line="240" w:lineRule="auto"/>
              <w:jc w:val="right"/>
            </w:pPr>
            <w:r>
              <w:rPr>
                <w:sz w:val="18"/>
              </w:rPr>
              <w:t>622.263,93</w:t>
            </w:r>
          </w:p>
        </w:tc>
        <w:tc>
          <w:tcPr>
            <w:tcW w:w="700" w:type="dxa"/>
            <w:tcMar>
              <w:top w:w="0" w:type="dxa"/>
              <w:bottom w:w="0" w:type="dxa"/>
            </w:tcMar>
            <w:vAlign w:val="center"/>
          </w:tcPr>
          <w:p w14:paraId="4D5B0685" w14:textId="77777777" w:rsidR="00C53CC6" w:rsidRDefault="004A3647">
            <w:pPr>
              <w:keepNext/>
              <w:keepLines/>
              <w:spacing w:after="0" w:line="240" w:lineRule="auto"/>
              <w:jc w:val="right"/>
            </w:pPr>
            <w:r>
              <w:rPr>
                <w:sz w:val="18"/>
              </w:rPr>
              <w:t>110,5</w:t>
            </w:r>
          </w:p>
        </w:tc>
      </w:tr>
    </w:tbl>
    <w:p w14:paraId="3E7CE399" w14:textId="77777777" w:rsidR="00C53CC6" w:rsidRDefault="00C53CC6">
      <w:pPr>
        <w:spacing w:after="0"/>
      </w:pPr>
    </w:p>
    <w:p w14:paraId="58344550" w14:textId="77777777" w:rsidR="00C53CC6" w:rsidRDefault="004A3647">
      <w:pPr>
        <w:jc w:val="both"/>
      </w:pPr>
      <w:r>
        <w:t>U devet mjeseci 2026. godine bilježi se rast rashoda poslovanja za 10,50% u odnosu na isto razdoblje prethodne godine. Najveći rast rashoda bilježi se u rastu ostalih rashoda za zaposlene zbog isplate jubilarnih nagrada u iznosu od 13.394,34 euro te isplate nagrada za radne rezultate u visini od 17.100,00 euro. Također su porasli rashodi za bruto plaću zbog većeg broja djelatnika u vrtiću.</w:t>
      </w:r>
    </w:p>
    <w:p w14:paraId="6853FB02" w14:textId="77777777" w:rsidR="00C53CC6" w:rsidRDefault="00C53CC6"/>
    <w:p w14:paraId="78D1599C" w14:textId="77777777" w:rsidR="00C53CC6" w:rsidRDefault="004A3647">
      <w:pPr>
        <w:keepNext/>
        <w:spacing w:line="240" w:lineRule="auto"/>
        <w:jc w:val="center"/>
      </w:pPr>
      <w:r>
        <w:rPr>
          <w:sz w:val="28"/>
        </w:rPr>
        <w:lastRenderedPageBreak/>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33526B26" w14:textId="77777777">
        <w:trPr>
          <w:cantSplit/>
        </w:trPr>
        <w:tc>
          <w:tcPr>
            <w:tcW w:w="700" w:type="dxa"/>
            <w:shd w:val="clear" w:color="auto" w:fill="E7F0F9"/>
            <w:tcMar>
              <w:top w:w="0" w:type="dxa"/>
              <w:bottom w:w="0" w:type="dxa"/>
            </w:tcMar>
            <w:vAlign w:val="center"/>
          </w:tcPr>
          <w:p w14:paraId="1267A65E"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D661ED2"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1B91A62"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535EF00"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11EC531"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47FBBC0" w14:textId="77777777" w:rsidR="00C53CC6" w:rsidRDefault="004A3647">
            <w:pPr>
              <w:keepNext/>
              <w:keepLines/>
              <w:spacing w:after="0" w:line="240" w:lineRule="auto"/>
              <w:jc w:val="center"/>
            </w:pPr>
            <w:r>
              <w:rPr>
                <w:b/>
                <w:sz w:val="18"/>
              </w:rPr>
              <w:t>Indeks (%)</w:t>
            </w:r>
          </w:p>
        </w:tc>
      </w:tr>
      <w:tr w:rsidR="00C53CC6" w14:paraId="543FF82A" w14:textId="77777777">
        <w:trPr>
          <w:cantSplit/>
          <w:trHeight w:val="560"/>
        </w:trPr>
        <w:tc>
          <w:tcPr>
            <w:tcW w:w="700" w:type="dxa"/>
            <w:tcMar>
              <w:top w:w="0" w:type="dxa"/>
              <w:bottom w:w="0" w:type="dxa"/>
            </w:tcMar>
            <w:vAlign w:val="center"/>
          </w:tcPr>
          <w:p w14:paraId="7BE565B2" w14:textId="77777777" w:rsidR="00C53CC6" w:rsidRDefault="004A3647">
            <w:pPr>
              <w:keepNext/>
              <w:keepLines/>
              <w:spacing w:after="0" w:line="240" w:lineRule="auto"/>
            </w:pPr>
            <w:r>
              <w:rPr>
                <w:sz w:val="18"/>
              </w:rPr>
              <w:t>311</w:t>
            </w:r>
          </w:p>
        </w:tc>
        <w:tc>
          <w:tcPr>
            <w:tcW w:w="3180" w:type="dxa"/>
            <w:tcMar>
              <w:top w:w="0" w:type="dxa"/>
              <w:bottom w:w="0" w:type="dxa"/>
            </w:tcMar>
            <w:vAlign w:val="center"/>
          </w:tcPr>
          <w:p w14:paraId="2A7B5627" w14:textId="77777777" w:rsidR="00C53CC6" w:rsidRDefault="004A3647">
            <w:pPr>
              <w:keepNext/>
              <w:keepLines/>
              <w:spacing w:after="0" w:line="240" w:lineRule="auto"/>
            </w:pPr>
            <w:r>
              <w:rPr>
                <w:sz w:val="18"/>
              </w:rPr>
              <w:t>Plaće (bruto) (šifre 3111 do 3114)</w:t>
            </w:r>
          </w:p>
        </w:tc>
        <w:tc>
          <w:tcPr>
            <w:tcW w:w="700" w:type="dxa"/>
            <w:tcMar>
              <w:top w:w="0" w:type="dxa"/>
              <w:bottom w:w="0" w:type="dxa"/>
            </w:tcMar>
            <w:vAlign w:val="center"/>
          </w:tcPr>
          <w:p w14:paraId="58A4CCA4" w14:textId="77777777" w:rsidR="00C53CC6" w:rsidRDefault="004A3647">
            <w:pPr>
              <w:keepNext/>
              <w:keepLines/>
              <w:spacing w:after="0" w:line="240" w:lineRule="auto"/>
            </w:pPr>
            <w:r>
              <w:rPr>
                <w:sz w:val="18"/>
              </w:rPr>
              <w:t>311</w:t>
            </w:r>
          </w:p>
        </w:tc>
        <w:tc>
          <w:tcPr>
            <w:tcW w:w="1860" w:type="dxa"/>
            <w:tcMar>
              <w:top w:w="0" w:type="dxa"/>
              <w:bottom w:w="0" w:type="dxa"/>
            </w:tcMar>
            <w:vAlign w:val="center"/>
          </w:tcPr>
          <w:p w14:paraId="454B8B71" w14:textId="77777777" w:rsidR="00C53CC6" w:rsidRDefault="004A3647">
            <w:pPr>
              <w:keepNext/>
              <w:keepLines/>
              <w:spacing w:after="0" w:line="240" w:lineRule="auto"/>
              <w:jc w:val="right"/>
            </w:pPr>
            <w:r>
              <w:rPr>
                <w:sz w:val="18"/>
              </w:rPr>
              <w:t>453.289,45</w:t>
            </w:r>
          </w:p>
        </w:tc>
        <w:tc>
          <w:tcPr>
            <w:tcW w:w="1860" w:type="dxa"/>
            <w:tcMar>
              <w:top w:w="0" w:type="dxa"/>
              <w:bottom w:w="0" w:type="dxa"/>
            </w:tcMar>
            <w:vAlign w:val="center"/>
          </w:tcPr>
          <w:p w14:paraId="7E313C0C" w14:textId="77777777" w:rsidR="00C53CC6" w:rsidRDefault="004A3647">
            <w:pPr>
              <w:keepNext/>
              <w:keepLines/>
              <w:spacing w:after="0" w:line="240" w:lineRule="auto"/>
              <w:jc w:val="right"/>
            </w:pPr>
            <w:r>
              <w:rPr>
                <w:sz w:val="18"/>
              </w:rPr>
              <w:t>473.802,19</w:t>
            </w:r>
          </w:p>
        </w:tc>
        <w:tc>
          <w:tcPr>
            <w:tcW w:w="700" w:type="dxa"/>
            <w:tcMar>
              <w:top w:w="0" w:type="dxa"/>
              <w:bottom w:w="0" w:type="dxa"/>
            </w:tcMar>
            <w:vAlign w:val="center"/>
          </w:tcPr>
          <w:p w14:paraId="41D99BEF" w14:textId="77777777" w:rsidR="00C53CC6" w:rsidRDefault="004A3647">
            <w:pPr>
              <w:keepNext/>
              <w:keepLines/>
              <w:spacing w:after="0" w:line="240" w:lineRule="auto"/>
              <w:jc w:val="right"/>
            </w:pPr>
            <w:r>
              <w:rPr>
                <w:sz w:val="18"/>
              </w:rPr>
              <w:t>104,5</w:t>
            </w:r>
          </w:p>
        </w:tc>
      </w:tr>
    </w:tbl>
    <w:p w14:paraId="35204304" w14:textId="77777777" w:rsidR="00C53CC6" w:rsidRDefault="00C53CC6">
      <w:pPr>
        <w:spacing w:after="0"/>
      </w:pPr>
    </w:p>
    <w:p w14:paraId="31B7CF8A" w14:textId="77777777" w:rsidR="00C53CC6" w:rsidRDefault="004A3647">
      <w:r>
        <w:t xml:space="preserve">Rashodi za plaće u 9 mjeseci 2026. godine porasli su za 4,50% u odnosu na prethodnu </w:t>
      </w:r>
      <w:proofErr w:type="gramStart"/>
      <w:r>
        <w:t>godinu .</w:t>
      </w:r>
      <w:proofErr w:type="gramEnd"/>
      <w:r>
        <w:t xml:space="preserve"> Sastoje se od neto plaće u iznosu od 346.117,85 euro, poreza za plaće 33.295,07 euro i doprinosa iz plaće 94.389,27 euro.</w:t>
      </w:r>
    </w:p>
    <w:p w14:paraId="73A1A7DD" w14:textId="77777777" w:rsidR="00C53CC6" w:rsidRDefault="004A3647">
      <w:r>
        <w:t> </w:t>
      </w:r>
    </w:p>
    <w:p w14:paraId="1BB1B51C" w14:textId="77777777" w:rsidR="00C53CC6" w:rsidRDefault="00C53CC6"/>
    <w:p w14:paraId="0B7DB556" w14:textId="77777777" w:rsidR="00C53CC6" w:rsidRDefault="004A3647">
      <w:pPr>
        <w:keepNext/>
        <w:spacing w:line="240" w:lineRule="auto"/>
        <w:jc w:val="center"/>
      </w:pPr>
      <w:r>
        <w:rPr>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794D4F51" w14:textId="77777777">
        <w:trPr>
          <w:cantSplit/>
        </w:trPr>
        <w:tc>
          <w:tcPr>
            <w:tcW w:w="700" w:type="dxa"/>
            <w:shd w:val="clear" w:color="auto" w:fill="E7F0F9"/>
            <w:tcMar>
              <w:top w:w="0" w:type="dxa"/>
              <w:bottom w:w="0" w:type="dxa"/>
            </w:tcMar>
            <w:vAlign w:val="center"/>
          </w:tcPr>
          <w:p w14:paraId="70A266A0"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14805C8"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31294A8"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ADDEA6A"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E76C83E"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DEC9CEE" w14:textId="77777777" w:rsidR="00C53CC6" w:rsidRDefault="004A3647">
            <w:pPr>
              <w:keepNext/>
              <w:keepLines/>
              <w:spacing w:after="0" w:line="240" w:lineRule="auto"/>
              <w:jc w:val="center"/>
            </w:pPr>
            <w:r>
              <w:rPr>
                <w:b/>
                <w:sz w:val="18"/>
              </w:rPr>
              <w:t>Indeks (%)</w:t>
            </w:r>
          </w:p>
        </w:tc>
      </w:tr>
      <w:tr w:rsidR="00C53CC6" w14:paraId="41818FF3" w14:textId="77777777">
        <w:trPr>
          <w:cantSplit/>
          <w:trHeight w:val="560"/>
        </w:trPr>
        <w:tc>
          <w:tcPr>
            <w:tcW w:w="700" w:type="dxa"/>
            <w:tcMar>
              <w:top w:w="0" w:type="dxa"/>
              <w:bottom w:w="0" w:type="dxa"/>
            </w:tcMar>
            <w:vAlign w:val="center"/>
          </w:tcPr>
          <w:p w14:paraId="25E8D62E" w14:textId="77777777" w:rsidR="00C53CC6" w:rsidRDefault="004A3647">
            <w:pPr>
              <w:keepNext/>
              <w:keepLines/>
              <w:spacing w:after="0" w:line="240" w:lineRule="auto"/>
            </w:pPr>
            <w:r>
              <w:rPr>
                <w:sz w:val="18"/>
              </w:rPr>
              <w:t>312</w:t>
            </w:r>
          </w:p>
        </w:tc>
        <w:tc>
          <w:tcPr>
            <w:tcW w:w="3180" w:type="dxa"/>
            <w:tcMar>
              <w:top w:w="0" w:type="dxa"/>
              <w:bottom w:w="0" w:type="dxa"/>
            </w:tcMar>
            <w:vAlign w:val="center"/>
          </w:tcPr>
          <w:p w14:paraId="706D7102" w14:textId="77777777" w:rsidR="00C53CC6" w:rsidRDefault="004A3647">
            <w:pPr>
              <w:keepNext/>
              <w:keepLines/>
              <w:spacing w:after="0" w:line="240" w:lineRule="auto"/>
            </w:pPr>
            <w:r>
              <w:rPr>
                <w:sz w:val="18"/>
              </w:rPr>
              <w:t>Ostali rashodi za zaposlene</w:t>
            </w:r>
          </w:p>
        </w:tc>
        <w:tc>
          <w:tcPr>
            <w:tcW w:w="700" w:type="dxa"/>
            <w:tcMar>
              <w:top w:w="0" w:type="dxa"/>
              <w:bottom w:w="0" w:type="dxa"/>
            </w:tcMar>
            <w:vAlign w:val="center"/>
          </w:tcPr>
          <w:p w14:paraId="319552D0" w14:textId="77777777" w:rsidR="00C53CC6" w:rsidRDefault="004A3647">
            <w:pPr>
              <w:keepNext/>
              <w:keepLines/>
              <w:spacing w:after="0" w:line="240" w:lineRule="auto"/>
            </w:pPr>
            <w:r>
              <w:rPr>
                <w:sz w:val="18"/>
              </w:rPr>
              <w:t>312</w:t>
            </w:r>
          </w:p>
        </w:tc>
        <w:tc>
          <w:tcPr>
            <w:tcW w:w="1860" w:type="dxa"/>
            <w:tcMar>
              <w:top w:w="0" w:type="dxa"/>
              <w:bottom w:w="0" w:type="dxa"/>
            </w:tcMar>
            <w:vAlign w:val="center"/>
          </w:tcPr>
          <w:p w14:paraId="4896BD6B" w14:textId="77777777" w:rsidR="00C53CC6" w:rsidRDefault="004A3647">
            <w:pPr>
              <w:keepNext/>
              <w:keepLines/>
              <w:spacing w:after="0" w:line="240" w:lineRule="auto"/>
              <w:jc w:val="right"/>
            </w:pPr>
            <w:r>
              <w:rPr>
                <w:sz w:val="18"/>
              </w:rPr>
              <w:t>35.250,00</w:t>
            </w:r>
          </w:p>
        </w:tc>
        <w:tc>
          <w:tcPr>
            <w:tcW w:w="1860" w:type="dxa"/>
            <w:tcMar>
              <w:top w:w="0" w:type="dxa"/>
              <w:bottom w:w="0" w:type="dxa"/>
            </w:tcMar>
            <w:vAlign w:val="center"/>
          </w:tcPr>
          <w:p w14:paraId="59ED9320" w14:textId="77777777" w:rsidR="00C53CC6" w:rsidRDefault="004A3647">
            <w:pPr>
              <w:keepNext/>
              <w:keepLines/>
              <w:spacing w:after="0" w:line="240" w:lineRule="auto"/>
              <w:jc w:val="right"/>
            </w:pPr>
            <w:r>
              <w:rPr>
                <w:sz w:val="18"/>
              </w:rPr>
              <w:t>68.394,34</w:t>
            </w:r>
          </w:p>
        </w:tc>
        <w:tc>
          <w:tcPr>
            <w:tcW w:w="700" w:type="dxa"/>
            <w:tcMar>
              <w:top w:w="0" w:type="dxa"/>
              <w:bottom w:w="0" w:type="dxa"/>
            </w:tcMar>
            <w:vAlign w:val="center"/>
          </w:tcPr>
          <w:p w14:paraId="0A3229FD" w14:textId="77777777" w:rsidR="00C53CC6" w:rsidRDefault="004A3647">
            <w:pPr>
              <w:keepNext/>
              <w:keepLines/>
              <w:spacing w:after="0" w:line="240" w:lineRule="auto"/>
              <w:jc w:val="right"/>
            </w:pPr>
            <w:r>
              <w:rPr>
                <w:sz w:val="18"/>
              </w:rPr>
              <w:t>194,0</w:t>
            </w:r>
          </w:p>
        </w:tc>
      </w:tr>
    </w:tbl>
    <w:p w14:paraId="227C2A3B" w14:textId="77777777" w:rsidR="00C53CC6" w:rsidRDefault="00C53CC6">
      <w:pPr>
        <w:spacing w:after="0"/>
      </w:pPr>
    </w:p>
    <w:p w14:paraId="106CE1D1" w14:textId="77777777" w:rsidR="00C53CC6" w:rsidRDefault="004A3647">
      <w:pPr>
        <w:jc w:val="both"/>
      </w:pPr>
      <w:r>
        <w:t xml:space="preserve">Ostali rashodi za zaposlene odnose se na rashode za naknadu za topli obrok, isplatu jubilarnih nagrada te nagrada za radne rezultate. Povećanje rashoda za 94% nastalo je zbog isplate jubilarnih nagrada u iznosu od 13.394,34 euro, nagrade za radne rezultate u iznosu od 17.100,00 euro dok </w:t>
      </w:r>
      <w:proofErr w:type="gramStart"/>
      <w:r>
        <w:t>se  27.400</w:t>
      </w:r>
      <w:proofErr w:type="gramEnd"/>
      <w:r>
        <w:t>,00 euro odnosi na isplatu naknade za topli obrok.</w:t>
      </w:r>
    </w:p>
    <w:p w14:paraId="3C1FD43C" w14:textId="77777777" w:rsidR="00C53CC6" w:rsidRDefault="00C53CC6"/>
    <w:p w14:paraId="2C1DDC50" w14:textId="77777777" w:rsidR="00C53CC6" w:rsidRDefault="004A3647">
      <w:pPr>
        <w:keepNext/>
        <w:spacing w:line="240" w:lineRule="auto"/>
        <w:jc w:val="center"/>
      </w:pPr>
      <w:r>
        <w:rPr>
          <w:sz w:val="28"/>
        </w:rPr>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4283E34A" w14:textId="77777777">
        <w:trPr>
          <w:cantSplit/>
        </w:trPr>
        <w:tc>
          <w:tcPr>
            <w:tcW w:w="700" w:type="dxa"/>
            <w:shd w:val="clear" w:color="auto" w:fill="E7F0F9"/>
            <w:tcMar>
              <w:top w:w="0" w:type="dxa"/>
              <w:bottom w:w="0" w:type="dxa"/>
            </w:tcMar>
            <w:vAlign w:val="center"/>
          </w:tcPr>
          <w:p w14:paraId="1099ACBA"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2840FDE"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F61AF9C"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19AC62A"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9B138EF"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EE21671" w14:textId="77777777" w:rsidR="00C53CC6" w:rsidRDefault="004A3647">
            <w:pPr>
              <w:keepNext/>
              <w:keepLines/>
              <w:spacing w:after="0" w:line="240" w:lineRule="auto"/>
              <w:jc w:val="center"/>
            </w:pPr>
            <w:r>
              <w:rPr>
                <w:b/>
                <w:sz w:val="18"/>
              </w:rPr>
              <w:t>Indeks (%)</w:t>
            </w:r>
          </w:p>
        </w:tc>
      </w:tr>
      <w:tr w:rsidR="00C53CC6" w14:paraId="7713F63C" w14:textId="77777777">
        <w:trPr>
          <w:cantSplit/>
          <w:trHeight w:val="560"/>
        </w:trPr>
        <w:tc>
          <w:tcPr>
            <w:tcW w:w="700" w:type="dxa"/>
            <w:tcMar>
              <w:top w:w="0" w:type="dxa"/>
              <w:bottom w:w="0" w:type="dxa"/>
            </w:tcMar>
            <w:vAlign w:val="center"/>
          </w:tcPr>
          <w:p w14:paraId="58B359A2" w14:textId="77777777" w:rsidR="00C53CC6" w:rsidRDefault="004A3647">
            <w:pPr>
              <w:keepNext/>
              <w:keepLines/>
              <w:spacing w:after="0" w:line="240" w:lineRule="auto"/>
            </w:pPr>
            <w:r>
              <w:rPr>
                <w:sz w:val="18"/>
              </w:rPr>
              <w:t>313</w:t>
            </w:r>
          </w:p>
        </w:tc>
        <w:tc>
          <w:tcPr>
            <w:tcW w:w="3180" w:type="dxa"/>
            <w:tcMar>
              <w:top w:w="0" w:type="dxa"/>
              <w:bottom w:w="0" w:type="dxa"/>
            </w:tcMar>
            <w:vAlign w:val="center"/>
          </w:tcPr>
          <w:p w14:paraId="73828E30" w14:textId="77777777" w:rsidR="00C53CC6" w:rsidRDefault="004A3647">
            <w:pPr>
              <w:keepNext/>
              <w:keepLines/>
              <w:spacing w:after="0" w:line="240" w:lineRule="auto"/>
            </w:pPr>
            <w:r>
              <w:rPr>
                <w:sz w:val="18"/>
              </w:rPr>
              <w:t>Doprinosi na plaće (šifre 3131 do 3133)</w:t>
            </w:r>
          </w:p>
        </w:tc>
        <w:tc>
          <w:tcPr>
            <w:tcW w:w="700" w:type="dxa"/>
            <w:tcMar>
              <w:top w:w="0" w:type="dxa"/>
              <w:bottom w:w="0" w:type="dxa"/>
            </w:tcMar>
            <w:vAlign w:val="center"/>
          </w:tcPr>
          <w:p w14:paraId="7295CEAE" w14:textId="77777777" w:rsidR="00C53CC6" w:rsidRDefault="004A3647">
            <w:pPr>
              <w:keepNext/>
              <w:keepLines/>
              <w:spacing w:after="0" w:line="240" w:lineRule="auto"/>
            </w:pPr>
            <w:r>
              <w:rPr>
                <w:sz w:val="18"/>
              </w:rPr>
              <w:t>313</w:t>
            </w:r>
          </w:p>
        </w:tc>
        <w:tc>
          <w:tcPr>
            <w:tcW w:w="1860" w:type="dxa"/>
            <w:tcMar>
              <w:top w:w="0" w:type="dxa"/>
              <w:bottom w:w="0" w:type="dxa"/>
            </w:tcMar>
            <w:vAlign w:val="center"/>
          </w:tcPr>
          <w:p w14:paraId="7826E42A" w14:textId="77777777" w:rsidR="00C53CC6" w:rsidRDefault="004A3647">
            <w:pPr>
              <w:keepNext/>
              <w:keepLines/>
              <w:spacing w:after="0" w:line="240" w:lineRule="auto"/>
              <w:jc w:val="right"/>
            </w:pPr>
            <w:r>
              <w:rPr>
                <w:sz w:val="18"/>
              </w:rPr>
              <w:t>74.557,04</w:t>
            </w:r>
          </w:p>
        </w:tc>
        <w:tc>
          <w:tcPr>
            <w:tcW w:w="1860" w:type="dxa"/>
            <w:tcMar>
              <w:top w:w="0" w:type="dxa"/>
              <w:bottom w:w="0" w:type="dxa"/>
            </w:tcMar>
            <w:vAlign w:val="center"/>
          </w:tcPr>
          <w:p w14:paraId="070C2250" w14:textId="77777777" w:rsidR="00C53CC6" w:rsidRDefault="004A3647">
            <w:pPr>
              <w:keepNext/>
              <w:keepLines/>
              <w:spacing w:after="0" w:line="240" w:lineRule="auto"/>
              <w:jc w:val="right"/>
            </w:pPr>
            <w:r>
              <w:rPr>
                <w:sz w:val="18"/>
              </w:rPr>
              <w:t>80.067,40</w:t>
            </w:r>
          </w:p>
        </w:tc>
        <w:tc>
          <w:tcPr>
            <w:tcW w:w="700" w:type="dxa"/>
            <w:tcMar>
              <w:top w:w="0" w:type="dxa"/>
              <w:bottom w:w="0" w:type="dxa"/>
            </w:tcMar>
            <w:vAlign w:val="center"/>
          </w:tcPr>
          <w:p w14:paraId="778CFEB2" w14:textId="77777777" w:rsidR="00C53CC6" w:rsidRDefault="004A3647">
            <w:pPr>
              <w:keepNext/>
              <w:keepLines/>
              <w:spacing w:after="0" w:line="240" w:lineRule="auto"/>
              <w:jc w:val="right"/>
            </w:pPr>
            <w:r>
              <w:rPr>
                <w:sz w:val="18"/>
              </w:rPr>
              <w:t>107,4</w:t>
            </w:r>
          </w:p>
        </w:tc>
      </w:tr>
    </w:tbl>
    <w:p w14:paraId="53DA5A80" w14:textId="77777777" w:rsidR="00C53CC6" w:rsidRDefault="00C53CC6">
      <w:pPr>
        <w:spacing w:after="0"/>
      </w:pPr>
    </w:p>
    <w:p w14:paraId="7ACEC054" w14:textId="77777777" w:rsidR="00C53CC6" w:rsidRDefault="004A3647">
      <w:pPr>
        <w:jc w:val="both"/>
      </w:pPr>
      <w:r>
        <w:t>Rashodi za doprinose na plaću u 9 mjeseci 2026. godine porasli su za 7,4% u odnosu na prethodnu godinu. Sastoje se od doprinosa na bruto plaću te iznose 78.177,40 euro te od doprinosa za poticanje zapošljavanja osoba s invaliditetom u iznosu od 1.890,00 euro. Doprinosi na bruto plaću rastu zbog većeg broja djelatnika u vrtiću.</w:t>
      </w:r>
    </w:p>
    <w:p w14:paraId="68B562EE" w14:textId="77777777" w:rsidR="00C53CC6" w:rsidRDefault="004A3647">
      <w:r>
        <w:t> </w:t>
      </w:r>
    </w:p>
    <w:p w14:paraId="11A12D97" w14:textId="77777777" w:rsidR="00C53CC6" w:rsidRDefault="00C53CC6"/>
    <w:p w14:paraId="6F5EA742" w14:textId="77777777" w:rsidR="00C53CC6" w:rsidRDefault="004A3647">
      <w:pPr>
        <w:keepNext/>
        <w:spacing w:line="240" w:lineRule="auto"/>
        <w:jc w:val="center"/>
      </w:pPr>
      <w:r>
        <w:rPr>
          <w:sz w:val="28"/>
        </w:rPr>
        <w:lastRenderedPageBreak/>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04222C98" w14:textId="77777777">
        <w:trPr>
          <w:cantSplit/>
        </w:trPr>
        <w:tc>
          <w:tcPr>
            <w:tcW w:w="700" w:type="dxa"/>
            <w:shd w:val="clear" w:color="auto" w:fill="E7F0F9"/>
            <w:tcMar>
              <w:top w:w="0" w:type="dxa"/>
              <w:bottom w:w="0" w:type="dxa"/>
            </w:tcMar>
            <w:vAlign w:val="center"/>
          </w:tcPr>
          <w:p w14:paraId="1D439207"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445E48B"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85D85B5"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6DF4918"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F03FD79"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7201067" w14:textId="77777777" w:rsidR="00C53CC6" w:rsidRDefault="004A3647">
            <w:pPr>
              <w:keepNext/>
              <w:keepLines/>
              <w:spacing w:after="0" w:line="240" w:lineRule="auto"/>
              <w:jc w:val="center"/>
            </w:pPr>
            <w:r>
              <w:rPr>
                <w:b/>
                <w:sz w:val="18"/>
              </w:rPr>
              <w:t>Indeks (%)</w:t>
            </w:r>
          </w:p>
        </w:tc>
      </w:tr>
      <w:tr w:rsidR="00C53CC6" w14:paraId="0F53E3FC" w14:textId="77777777">
        <w:trPr>
          <w:cantSplit/>
          <w:trHeight w:val="560"/>
        </w:trPr>
        <w:tc>
          <w:tcPr>
            <w:tcW w:w="700" w:type="dxa"/>
            <w:tcMar>
              <w:top w:w="0" w:type="dxa"/>
              <w:bottom w:w="0" w:type="dxa"/>
            </w:tcMar>
            <w:vAlign w:val="center"/>
          </w:tcPr>
          <w:p w14:paraId="2E156949" w14:textId="77777777" w:rsidR="00C53CC6" w:rsidRDefault="004A3647">
            <w:pPr>
              <w:keepNext/>
              <w:keepLines/>
              <w:spacing w:after="0" w:line="240" w:lineRule="auto"/>
            </w:pPr>
            <w:r>
              <w:rPr>
                <w:sz w:val="18"/>
              </w:rPr>
              <w:t>3132</w:t>
            </w:r>
          </w:p>
        </w:tc>
        <w:tc>
          <w:tcPr>
            <w:tcW w:w="3180" w:type="dxa"/>
            <w:tcMar>
              <w:top w:w="0" w:type="dxa"/>
              <w:bottom w:w="0" w:type="dxa"/>
            </w:tcMar>
            <w:vAlign w:val="center"/>
          </w:tcPr>
          <w:p w14:paraId="0674D37D" w14:textId="77777777" w:rsidR="00C53CC6" w:rsidRDefault="004A3647">
            <w:pPr>
              <w:keepNext/>
              <w:keepLines/>
              <w:spacing w:after="0" w:line="240" w:lineRule="auto"/>
            </w:pPr>
            <w:r>
              <w:rPr>
                <w:sz w:val="18"/>
              </w:rPr>
              <w:t>Doprinosi za obvezno zdravstveno osiguranje</w:t>
            </w:r>
          </w:p>
        </w:tc>
        <w:tc>
          <w:tcPr>
            <w:tcW w:w="700" w:type="dxa"/>
            <w:tcMar>
              <w:top w:w="0" w:type="dxa"/>
              <w:bottom w:w="0" w:type="dxa"/>
            </w:tcMar>
            <w:vAlign w:val="center"/>
          </w:tcPr>
          <w:p w14:paraId="4AE21E34" w14:textId="77777777" w:rsidR="00C53CC6" w:rsidRDefault="004A3647">
            <w:pPr>
              <w:keepNext/>
              <w:keepLines/>
              <w:spacing w:after="0" w:line="240" w:lineRule="auto"/>
            </w:pPr>
            <w:r>
              <w:rPr>
                <w:sz w:val="18"/>
              </w:rPr>
              <w:t>3132</w:t>
            </w:r>
          </w:p>
        </w:tc>
        <w:tc>
          <w:tcPr>
            <w:tcW w:w="1860" w:type="dxa"/>
            <w:tcMar>
              <w:top w:w="0" w:type="dxa"/>
              <w:bottom w:w="0" w:type="dxa"/>
            </w:tcMar>
            <w:vAlign w:val="center"/>
          </w:tcPr>
          <w:p w14:paraId="5FAD88C8" w14:textId="77777777" w:rsidR="00C53CC6" w:rsidRDefault="004A3647">
            <w:pPr>
              <w:keepNext/>
              <w:keepLines/>
              <w:spacing w:after="0" w:line="240" w:lineRule="auto"/>
              <w:jc w:val="right"/>
            </w:pPr>
            <w:r>
              <w:rPr>
                <w:sz w:val="18"/>
              </w:rPr>
              <w:t>72.643,04</w:t>
            </w:r>
          </w:p>
        </w:tc>
        <w:tc>
          <w:tcPr>
            <w:tcW w:w="1860" w:type="dxa"/>
            <w:tcMar>
              <w:top w:w="0" w:type="dxa"/>
              <w:bottom w:w="0" w:type="dxa"/>
            </w:tcMar>
            <w:vAlign w:val="center"/>
          </w:tcPr>
          <w:p w14:paraId="1F653CF8" w14:textId="77777777" w:rsidR="00C53CC6" w:rsidRDefault="004A3647">
            <w:pPr>
              <w:keepNext/>
              <w:keepLines/>
              <w:spacing w:after="0" w:line="240" w:lineRule="auto"/>
              <w:jc w:val="right"/>
            </w:pPr>
            <w:r>
              <w:rPr>
                <w:sz w:val="18"/>
              </w:rPr>
              <w:t>78.177,40</w:t>
            </w:r>
          </w:p>
        </w:tc>
        <w:tc>
          <w:tcPr>
            <w:tcW w:w="700" w:type="dxa"/>
            <w:tcMar>
              <w:top w:w="0" w:type="dxa"/>
              <w:bottom w:w="0" w:type="dxa"/>
            </w:tcMar>
            <w:vAlign w:val="center"/>
          </w:tcPr>
          <w:p w14:paraId="09E0C78B" w14:textId="77777777" w:rsidR="00C53CC6" w:rsidRDefault="004A3647">
            <w:pPr>
              <w:keepNext/>
              <w:keepLines/>
              <w:spacing w:after="0" w:line="240" w:lineRule="auto"/>
              <w:jc w:val="right"/>
            </w:pPr>
            <w:r>
              <w:rPr>
                <w:sz w:val="18"/>
              </w:rPr>
              <w:t>107,6</w:t>
            </w:r>
          </w:p>
        </w:tc>
      </w:tr>
    </w:tbl>
    <w:p w14:paraId="205DEEC6" w14:textId="77777777" w:rsidR="00C53CC6" w:rsidRDefault="00C53CC6">
      <w:pPr>
        <w:spacing w:after="0"/>
      </w:pPr>
    </w:p>
    <w:p w14:paraId="4E9DEC8F" w14:textId="77777777" w:rsidR="00C53CC6" w:rsidRDefault="004A3647">
      <w:pPr>
        <w:jc w:val="both"/>
      </w:pPr>
      <w:r>
        <w:t>Sastoje se od doprinosa na bruto plaću te iznose 78.177,40 euro. Doprinosi na bruto plaću rastu zbog većeg broja djelatnika u vrtiću.</w:t>
      </w:r>
    </w:p>
    <w:p w14:paraId="1B89007E" w14:textId="77777777" w:rsidR="00C53CC6" w:rsidRDefault="00C53CC6"/>
    <w:p w14:paraId="71E4B3BE" w14:textId="77777777" w:rsidR="00C53CC6" w:rsidRDefault="004A3647">
      <w:pPr>
        <w:keepNext/>
        <w:spacing w:line="240" w:lineRule="auto"/>
        <w:jc w:val="center"/>
      </w:pPr>
      <w:r>
        <w:rPr>
          <w:sz w:val="28"/>
        </w:rPr>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43FE81D6" w14:textId="77777777">
        <w:trPr>
          <w:cantSplit/>
        </w:trPr>
        <w:tc>
          <w:tcPr>
            <w:tcW w:w="700" w:type="dxa"/>
            <w:shd w:val="clear" w:color="auto" w:fill="E7F0F9"/>
            <w:tcMar>
              <w:top w:w="0" w:type="dxa"/>
              <w:bottom w:w="0" w:type="dxa"/>
            </w:tcMar>
            <w:vAlign w:val="center"/>
          </w:tcPr>
          <w:p w14:paraId="6DD07549"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13055B2"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6548852"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3FE98F7"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93F1A23"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4DAABD3" w14:textId="77777777" w:rsidR="00C53CC6" w:rsidRDefault="004A3647">
            <w:pPr>
              <w:keepNext/>
              <w:keepLines/>
              <w:spacing w:after="0" w:line="240" w:lineRule="auto"/>
              <w:jc w:val="center"/>
            </w:pPr>
            <w:r>
              <w:rPr>
                <w:b/>
                <w:sz w:val="18"/>
              </w:rPr>
              <w:t>Indeks (%)</w:t>
            </w:r>
          </w:p>
        </w:tc>
      </w:tr>
      <w:tr w:rsidR="00C53CC6" w14:paraId="2EE045F8" w14:textId="77777777">
        <w:trPr>
          <w:cantSplit/>
          <w:trHeight w:val="560"/>
        </w:trPr>
        <w:tc>
          <w:tcPr>
            <w:tcW w:w="700" w:type="dxa"/>
            <w:tcMar>
              <w:top w:w="0" w:type="dxa"/>
              <w:bottom w:w="0" w:type="dxa"/>
            </w:tcMar>
            <w:vAlign w:val="center"/>
          </w:tcPr>
          <w:p w14:paraId="15C7D3D3" w14:textId="77777777" w:rsidR="00C53CC6" w:rsidRDefault="004A3647">
            <w:pPr>
              <w:keepNext/>
              <w:keepLines/>
              <w:spacing w:after="0" w:line="240" w:lineRule="auto"/>
            </w:pPr>
            <w:r>
              <w:rPr>
                <w:sz w:val="18"/>
              </w:rPr>
              <w:t>3133</w:t>
            </w:r>
          </w:p>
        </w:tc>
        <w:tc>
          <w:tcPr>
            <w:tcW w:w="3180" w:type="dxa"/>
            <w:tcMar>
              <w:top w:w="0" w:type="dxa"/>
              <w:bottom w:w="0" w:type="dxa"/>
            </w:tcMar>
            <w:vAlign w:val="center"/>
          </w:tcPr>
          <w:p w14:paraId="2E15FA67" w14:textId="77777777" w:rsidR="00C53CC6" w:rsidRDefault="004A3647">
            <w:pPr>
              <w:keepNext/>
              <w:keepLines/>
              <w:spacing w:after="0" w:line="240" w:lineRule="auto"/>
            </w:pPr>
            <w:r>
              <w:rPr>
                <w:sz w:val="18"/>
              </w:rPr>
              <w:t>Doprinosi za obvezno osiguranje u slučaju nezaposlenosti</w:t>
            </w:r>
          </w:p>
        </w:tc>
        <w:tc>
          <w:tcPr>
            <w:tcW w:w="700" w:type="dxa"/>
            <w:tcMar>
              <w:top w:w="0" w:type="dxa"/>
              <w:bottom w:w="0" w:type="dxa"/>
            </w:tcMar>
            <w:vAlign w:val="center"/>
          </w:tcPr>
          <w:p w14:paraId="1C341677" w14:textId="77777777" w:rsidR="00C53CC6" w:rsidRDefault="004A3647">
            <w:pPr>
              <w:keepNext/>
              <w:keepLines/>
              <w:spacing w:after="0" w:line="240" w:lineRule="auto"/>
            </w:pPr>
            <w:r>
              <w:rPr>
                <w:sz w:val="18"/>
              </w:rPr>
              <w:t>3133</w:t>
            </w:r>
          </w:p>
        </w:tc>
        <w:tc>
          <w:tcPr>
            <w:tcW w:w="1860" w:type="dxa"/>
            <w:tcMar>
              <w:top w:w="0" w:type="dxa"/>
              <w:bottom w:w="0" w:type="dxa"/>
            </w:tcMar>
            <w:vAlign w:val="center"/>
          </w:tcPr>
          <w:p w14:paraId="154E8CEE" w14:textId="77777777" w:rsidR="00C53CC6" w:rsidRDefault="004A3647">
            <w:pPr>
              <w:keepNext/>
              <w:keepLines/>
              <w:spacing w:after="0" w:line="240" w:lineRule="auto"/>
              <w:jc w:val="right"/>
            </w:pPr>
            <w:r>
              <w:rPr>
                <w:sz w:val="18"/>
              </w:rPr>
              <w:t>1.914,00</w:t>
            </w:r>
          </w:p>
        </w:tc>
        <w:tc>
          <w:tcPr>
            <w:tcW w:w="1860" w:type="dxa"/>
            <w:tcMar>
              <w:top w:w="0" w:type="dxa"/>
              <w:bottom w:w="0" w:type="dxa"/>
            </w:tcMar>
            <w:vAlign w:val="center"/>
          </w:tcPr>
          <w:p w14:paraId="018134B2" w14:textId="77777777" w:rsidR="00C53CC6" w:rsidRDefault="004A3647">
            <w:pPr>
              <w:keepNext/>
              <w:keepLines/>
              <w:spacing w:after="0" w:line="240" w:lineRule="auto"/>
              <w:jc w:val="right"/>
            </w:pPr>
            <w:r>
              <w:rPr>
                <w:sz w:val="18"/>
              </w:rPr>
              <w:t>1.890,00</w:t>
            </w:r>
          </w:p>
        </w:tc>
        <w:tc>
          <w:tcPr>
            <w:tcW w:w="700" w:type="dxa"/>
            <w:tcMar>
              <w:top w:w="0" w:type="dxa"/>
              <w:bottom w:w="0" w:type="dxa"/>
            </w:tcMar>
            <w:vAlign w:val="center"/>
          </w:tcPr>
          <w:p w14:paraId="54CF46E9" w14:textId="77777777" w:rsidR="00C53CC6" w:rsidRDefault="004A3647">
            <w:pPr>
              <w:keepNext/>
              <w:keepLines/>
              <w:spacing w:after="0" w:line="240" w:lineRule="auto"/>
              <w:jc w:val="right"/>
            </w:pPr>
            <w:r>
              <w:rPr>
                <w:sz w:val="18"/>
              </w:rPr>
              <w:t>98,7</w:t>
            </w:r>
          </w:p>
        </w:tc>
      </w:tr>
    </w:tbl>
    <w:p w14:paraId="6CE8FA8E" w14:textId="77777777" w:rsidR="00C53CC6" w:rsidRDefault="00C53CC6">
      <w:pPr>
        <w:spacing w:after="0"/>
      </w:pPr>
    </w:p>
    <w:p w14:paraId="40E11405" w14:textId="77777777" w:rsidR="00C53CC6" w:rsidRDefault="004A3647">
      <w:r>
        <w:t>Doprinosi za poticanje zapošljavanja osoba s invaliditetom iznose 1.890,00 euro.</w:t>
      </w:r>
    </w:p>
    <w:p w14:paraId="15C9D62A" w14:textId="77777777" w:rsidR="00C53CC6" w:rsidRDefault="00C53CC6"/>
    <w:p w14:paraId="7B29D4A2" w14:textId="77777777" w:rsidR="00C53CC6" w:rsidRDefault="004A3647">
      <w:pPr>
        <w:keepNext/>
        <w:spacing w:line="240" w:lineRule="auto"/>
        <w:jc w:val="center"/>
      </w:pPr>
      <w:r>
        <w:rPr>
          <w:sz w:val="28"/>
        </w:rPr>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20896A35" w14:textId="77777777">
        <w:trPr>
          <w:cantSplit/>
        </w:trPr>
        <w:tc>
          <w:tcPr>
            <w:tcW w:w="700" w:type="dxa"/>
            <w:shd w:val="clear" w:color="auto" w:fill="E7F0F9"/>
            <w:tcMar>
              <w:top w:w="0" w:type="dxa"/>
              <w:bottom w:w="0" w:type="dxa"/>
            </w:tcMar>
            <w:vAlign w:val="center"/>
          </w:tcPr>
          <w:p w14:paraId="0ECF40B8"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FF27BAE"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47F9BD3"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E89D0C8"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81B6E69"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F677F3F" w14:textId="77777777" w:rsidR="00C53CC6" w:rsidRDefault="004A3647">
            <w:pPr>
              <w:keepNext/>
              <w:keepLines/>
              <w:spacing w:after="0" w:line="240" w:lineRule="auto"/>
              <w:jc w:val="center"/>
            </w:pPr>
            <w:r>
              <w:rPr>
                <w:b/>
                <w:sz w:val="18"/>
              </w:rPr>
              <w:t>Indeks (%)</w:t>
            </w:r>
          </w:p>
        </w:tc>
      </w:tr>
      <w:tr w:rsidR="00C53CC6" w14:paraId="4D31D46D" w14:textId="77777777">
        <w:trPr>
          <w:cantSplit/>
          <w:trHeight w:val="560"/>
        </w:trPr>
        <w:tc>
          <w:tcPr>
            <w:tcW w:w="700" w:type="dxa"/>
            <w:tcMar>
              <w:top w:w="0" w:type="dxa"/>
              <w:bottom w:w="0" w:type="dxa"/>
            </w:tcMar>
            <w:vAlign w:val="center"/>
          </w:tcPr>
          <w:p w14:paraId="52BC3052" w14:textId="77777777" w:rsidR="00C53CC6" w:rsidRDefault="004A3647">
            <w:pPr>
              <w:keepNext/>
              <w:keepLines/>
              <w:spacing w:after="0" w:line="240" w:lineRule="auto"/>
            </w:pPr>
            <w:r>
              <w:rPr>
                <w:sz w:val="18"/>
              </w:rPr>
              <w:t>32</w:t>
            </w:r>
          </w:p>
        </w:tc>
        <w:tc>
          <w:tcPr>
            <w:tcW w:w="3180" w:type="dxa"/>
            <w:tcMar>
              <w:top w:w="0" w:type="dxa"/>
              <w:bottom w:w="0" w:type="dxa"/>
            </w:tcMar>
            <w:vAlign w:val="center"/>
          </w:tcPr>
          <w:p w14:paraId="1896950E" w14:textId="77777777" w:rsidR="00C53CC6" w:rsidRDefault="004A3647">
            <w:pPr>
              <w:keepNext/>
              <w:keepLines/>
              <w:spacing w:after="0" w:line="240" w:lineRule="auto"/>
            </w:pPr>
            <w:r>
              <w:rPr>
                <w:sz w:val="18"/>
              </w:rPr>
              <w:t>Materijalni rashodi (šifre 321+322+323+324+325+329)</w:t>
            </w:r>
          </w:p>
        </w:tc>
        <w:tc>
          <w:tcPr>
            <w:tcW w:w="700" w:type="dxa"/>
            <w:tcMar>
              <w:top w:w="0" w:type="dxa"/>
              <w:bottom w:w="0" w:type="dxa"/>
            </w:tcMar>
            <w:vAlign w:val="center"/>
          </w:tcPr>
          <w:p w14:paraId="63E0F6B3" w14:textId="77777777" w:rsidR="00C53CC6" w:rsidRDefault="004A3647">
            <w:pPr>
              <w:keepNext/>
              <w:keepLines/>
              <w:spacing w:after="0" w:line="240" w:lineRule="auto"/>
            </w:pPr>
            <w:r>
              <w:rPr>
                <w:sz w:val="18"/>
              </w:rPr>
              <w:t>32</w:t>
            </w:r>
          </w:p>
        </w:tc>
        <w:tc>
          <w:tcPr>
            <w:tcW w:w="1860" w:type="dxa"/>
            <w:tcMar>
              <w:top w:w="0" w:type="dxa"/>
              <w:bottom w:w="0" w:type="dxa"/>
            </w:tcMar>
            <w:vAlign w:val="center"/>
          </w:tcPr>
          <w:p w14:paraId="48652F35" w14:textId="77777777" w:rsidR="00C53CC6" w:rsidRDefault="004A3647">
            <w:pPr>
              <w:keepNext/>
              <w:keepLines/>
              <w:spacing w:after="0" w:line="240" w:lineRule="auto"/>
              <w:jc w:val="right"/>
            </w:pPr>
            <w:r>
              <w:rPr>
                <w:sz w:val="18"/>
              </w:rPr>
              <w:t>110.226,65</w:t>
            </w:r>
          </w:p>
        </w:tc>
        <w:tc>
          <w:tcPr>
            <w:tcW w:w="1860" w:type="dxa"/>
            <w:tcMar>
              <w:top w:w="0" w:type="dxa"/>
              <w:bottom w:w="0" w:type="dxa"/>
            </w:tcMar>
            <w:vAlign w:val="center"/>
          </w:tcPr>
          <w:p w14:paraId="6CD0D998" w14:textId="77777777" w:rsidR="00C53CC6" w:rsidRDefault="004A3647">
            <w:pPr>
              <w:keepNext/>
              <w:keepLines/>
              <w:spacing w:after="0" w:line="240" w:lineRule="auto"/>
              <w:jc w:val="right"/>
            </w:pPr>
            <w:r>
              <w:rPr>
                <w:sz w:val="18"/>
              </w:rPr>
              <w:t>109.882,93</w:t>
            </w:r>
          </w:p>
        </w:tc>
        <w:tc>
          <w:tcPr>
            <w:tcW w:w="700" w:type="dxa"/>
            <w:tcMar>
              <w:top w:w="0" w:type="dxa"/>
              <w:bottom w:w="0" w:type="dxa"/>
            </w:tcMar>
            <w:vAlign w:val="center"/>
          </w:tcPr>
          <w:p w14:paraId="23389827" w14:textId="77777777" w:rsidR="00C53CC6" w:rsidRDefault="004A3647">
            <w:pPr>
              <w:keepNext/>
              <w:keepLines/>
              <w:spacing w:after="0" w:line="240" w:lineRule="auto"/>
              <w:jc w:val="right"/>
            </w:pPr>
            <w:r>
              <w:rPr>
                <w:sz w:val="18"/>
              </w:rPr>
              <w:t>99,7</w:t>
            </w:r>
          </w:p>
        </w:tc>
      </w:tr>
    </w:tbl>
    <w:p w14:paraId="0BAF45A6" w14:textId="77777777" w:rsidR="00C53CC6" w:rsidRDefault="00C53CC6">
      <w:pPr>
        <w:spacing w:after="0"/>
      </w:pPr>
    </w:p>
    <w:p w14:paraId="5E0FA1EF" w14:textId="77777777" w:rsidR="00C53CC6" w:rsidRDefault="004A3647">
      <w:pPr>
        <w:jc w:val="both"/>
      </w:pPr>
      <w:r>
        <w:t>Materijalni rashodi ostali su približno isti u odnosu na isto izvještajno razdoblje u 2025. godini. Sastoje se od naknade troškova zaposlenima, rashoda za meterijal i energiju, rashoda za usluge te ostalih nespomenutih rashoda. Najveći rast materijalnih rashoda bilježimo u rashodima za službena putovanja, uredski materijal, energiju te knjigovodstvene usluge.</w:t>
      </w:r>
    </w:p>
    <w:p w14:paraId="18C4233F" w14:textId="77777777" w:rsidR="00C53CC6" w:rsidRDefault="00C53CC6"/>
    <w:p w14:paraId="3788DE10" w14:textId="77777777" w:rsidR="00C53CC6" w:rsidRDefault="004A3647">
      <w:pPr>
        <w:keepNext/>
        <w:spacing w:line="240" w:lineRule="auto"/>
        <w:jc w:val="center"/>
      </w:pPr>
      <w:r>
        <w:rPr>
          <w:sz w:val="28"/>
        </w:rPr>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33D69A28" w14:textId="77777777">
        <w:trPr>
          <w:cantSplit/>
        </w:trPr>
        <w:tc>
          <w:tcPr>
            <w:tcW w:w="700" w:type="dxa"/>
            <w:shd w:val="clear" w:color="auto" w:fill="E7F0F9"/>
            <w:tcMar>
              <w:top w:w="0" w:type="dxa"/>
              <w:bottom w:w="0" w:type="dxa"/>
            </w:tcMar>
            <w:vAlign w:val="center"/>
          </w:tcPr>
          <w:p w14:paraId="18BBCBCE"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78655F4"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79C73B7"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81019E8"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CBEBED0"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CAAE9C3" w14:textId="77777777" w:rsidR="00C53CC6" w:rsidRDefault="004A3647">
            <w:pPr>
              <w:keepNext/>
              <w:keepLines/>
              <w:spacing w:after="0" w:line="240" w:lineRule="auto"/>
              <w:jc w:val="center"/>
            </w:pPr>
            <w:r>
              <w:rPr>
                <w:b/>
                <w:sz w:val="18"/>
              </w:rPr>
              <w:t>Indeks (%)</w:t>
            </w:r>
          </w:p>
        </w:tc>
      </w:tr>
      <w:tr w:rsidR="00C53CC6" w14:paraId="0C1BCCFB" w14:textId="77777777">
        <w:trPr>
          <w:cantSplit/>
          <w:trHeight w:val="560"/>
        </w:trPr>
        <w:tc>
          <w:tcPr>
            <w:tcW w:w="700" w:type="dxa"/>
            <w:tcMar>
              <w:top w:w="0" w:type="dxa"/>
              <w:bottom w:w="0" w:type="dxa"/>
            </w:tcMar>
            <w:vAlign w:val="center"/>
          </w:tcPr>
          <w:p w14:paraId="4AE4D2D6" w14:textId="77777777" w:rsidR="00C53CC6" w:rsidRDefault="004A3647">
            <w:pPr>
              <w:keepNext/>
              <w:keepLines/>
              <w:spacing w:after="0" w:line="240" w:lineRule="auto"/>
            </w:pPr>
            <w:r>
              <w:rPr>
                <w:sz w:val="18"/>
              </w:rPr>
              <w:t>321</w:t>
            </w:r>
          </w:p>
        </w:tc>
        <w:tc>
          <w:tcPr>
            <w:tcW w:w="3180" w:type="dxa"/>
            <w:tcMar>
              <w:top w:w="0" w:type="dxa"/>
              <w:bottom w:w="0" w:type="dxa"/>
            </w:tcMar>
            <w:vAlign w:val="center"/>
          </w:tcPr>
          <w:p w14:paraId="47794192" w14:textId="77777777" w:rsidR="00C53CC6" w:rsidRDefault="004A3647">
            <w:pPr>
              <w:keepNext/>
              <w:keepLines/>
              <w:spacing w:after="0" w:line="240" w:lineRule="auto"/>
            </w:pPr>
            <w:r>
              <w:rPr>
                <w:sz w:val="18"/>
              </w:rPr>
              <w:t>Naknade troškova zaposlenima (šifre 3211 do 3214)</w:t>
            </w:r>
          </w:p>
        </w:tc>
        <w:tc>
          <w:tcPr>
            <w:tcW w:w="700" w:type="dxa"/>
            <w:tcMar>
              <w:top w:w="0" w:type="dxa"/>
              <w:bottom w:w="0" w:type="dxa"/>
            </w:tcMar>
            <w:vAlign w:val="center"/>
          </w:tcPr>
          <w:p w14:paraId="11D5521D" w14:textId="77777777" w:rsidR="00C53CC6" w:rsidRDefault="004A3647">
            <w:pPr>
              <w:keepNext/>
              <w:keepLines/>
              <w:spacing w:after="0" w:line="240" w:lineRule="auto"/>
            </w:pPr>
            <w:r>
              <w:rPr>
                <w:sz w:val="18"/>
              </w:rPr>
              <w:t>321</w:t>
            </w:r>
          </w:p>
        </w:tc>
        <w:tc>
          <w:tcPr>
            <w:tcW w:w="1860" w:type="dxa"/>
            <w:tcMar>
              <w:top w:w="0" w:type="dxa"/>
              <w:bottom w:w="0" w:type="dxa"/>
            </w:tcMar>
            <w:vAlign w:val="center"/>
          </w:tcPr>
          <w:p w14:paraId="3FBBCE5E" w14:textId="77777777" w:rsidR="00C53CC6" w:rsidRDefault="004A3647">
            <w:pPr>
              <w:keepNext/>
              <w:keepLines/>
              <w:spacing w:after="0" w:line="240" w:lineRule="auto"/>
              <w:jc w:val="right"/>
            </w:pPr>
            <w:r>
              <w:rPr>
                <w:sz w:val="18"/>
              </w:rPr>
              <w:t>14.977,05</w:t>
            </w:r>
          </w:p>
        </w:tc>
        <w:tc>
          <w:tcPr>
            <w:tcW w:w="1860" w:type="dxa"/>
            <w:tcMar>
              <w:top w:w="0" w:type="dxa"/>
              <w:bottom w:w="0" w:type="dxa"/>
            </w:tcMar>
            <w:vAlign w:val="center"/>
          </w:tcPr>
          <w:p w14:paraId="22E8CFF4" w14:textId="77777777" w:rsidR="00C53CC6" w:rsidRDefault="004A3647">
            <w:pPr>
              <w:keepNext/>
              <w:keepLines/>
              <w:spacing w:after="0" w:line="240" w:lineRule="auto"/>
              <w:jc w:val="right"/>
            </w:pPr>
            <w:r>
              <w:rPr>
                <w:sz w:val="18"/>
              </w:rPr>
              <w:t>15.365,44</w:t>
            </w:r>
          </w:p>
        </w:tc>
        <w:tc>
          <w:tcPr>
            <w:tcW w:w="700" w:type="dxa"/>
            <w:tcMar>
              <w:top w:w="0" w:type="dxa"/>
              <w:bottom w:w="0" w:type="dxa"/>
            </w:tcMar>
            <w:vAlign w:val="center"/>
          </w:tcPr>
          <w:p w14:paraId="587E9B61" w14:textId="77777777" w:rsidR="00C53CC6" w:rsidRDefault="004A3647">
            <w:pPr>
              <w:keepNext/>
              <w:keepLines/>
              <w:spacing w:after="0" w:line="240" w:lineRule="auto"/>
              <w:jc w:val="right"/>
            </w:pPr>
            <w:r>
              <w:rPr>
                <w:sz w:val="18"/>
              </w:rPr>
              <w:t>102,6</w:t>
            </w:r>
          </w:p>
        </w:tc>
      </w:tr>
    </w:tbl>
    <w:p w14:paraId="21936C83" w14:textId="77777777" w:rsidR="00C53CC6" w:rsidRDefault="00C53CC6">
      <w:pPr>
        <w:spacing w:after="0"/>
      </w:pPr>
    </w:p>
    <w:p w14:paraId="2FB6A154" w14:textId="77777777" w:rsidR="00C53CC6" w:rsidRDefault="004A3647">
      <w:pPr>
        <w:jc w:val="both"/>
      </w:pPr>
      <w:r>
        <w:t xml:space="preserve">Rashodi za naknade troškova zaposlenima povećali su se za 2,6% u odnosu na isto razdoblje prethodne godine. Sastoje se od rashoda za službena putovanja, naknade za prijevoz djelatnika s </w:t>
      </w:r>
      <w:r>
        <w:lastRenderedPageBreak/>
        <w:t>posla i na posao te rashoda za stručno usavršavanje djelatnika. Najveći rast bilježimo u rashodima za službena putovanja koja su porasla za 262,9% u odnosu na prethodno razdoblje.</w:t>
      </w:r>
    </w:p>
    <w:p w14:paraId="0C57CECA" w14:textId="77777777" w:rsidR="00C53CC6" w:rsidRDefault="00C53CC6"/>
    <w:p w14:paraId="1FA4C27F" w14:textId="77777777" w:rsidR="00C53CC6" w:rsidRDefault="004A3647">
      <w:pPr>
        <w:keepNext/>
        <w:spacing w:line="240" w:lineRule="auto"/>
        <w:jc w:val="center"/>
      </w:pPr>
      <w:r>
        <w:rPr>
          <w:sz w:val="28"/>
        </w:rPr>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17309525" w14:textId="77777777">
        <w:trPr>
          <w:cantSplit/>
        </w:trPr>
        <w:tc>
          <w:tcPr>
            <w:tcW w:w="700" w:type="dxa"/>
            <w:shd w:val="clear" w:color="auto" w:fill="E7F0F9"/>
            <w:tcMar>
              <w:top w:w="0" w:type="dxa"/>
              <w:bottom w:w="0" w:type="dxa"/>
            </w:tcMar>
            <w:vAlign w:val="center"/>
          </w:tcPr>
          <w:p w14:paraId="0EC654F0"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9B523A6"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5257470"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8F0E46C"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C77E71C"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EEA223F" w14:textId="77777777" w:rsidR="00C53CC6" w:rsidRDefault="004A3647">
            <w:pPr>
              <w:keepNext/>
              <w:keepLines/>
              <w:spacing w:after="0" w:line="240" w:lineRule="auto"/>
              <w:jc w:val="center"/>
            </w:pPr>
            <w:r>
              <w:rPr>
                <w:b/>
                <w:sz w:val="18"/>
              </w:rPr>
              <w:t>Indeks (%)</w:t>
            </w:r>
          </w:p>
        </w:tc>
      </w:tr>
      <w:tr w:rsidR="00C53CC6" w14:paraId="6E0696BB" w14:textId="77777777">
        <w:trPr>
          <w:cantSplit/>
          <w:trHeight w:val="560"/>
        </w:trPr>
        <w:tc>
          <w:tcPr>
            <w:tcW w:w="700" w:type="dxa"/>
            <w:tcMar>
              <w:top w:w="0" w:type="dxa"/>
              <w:bottom w:w="0" w:type="dxa"/>
            </w:tcMar>
            <w:vAlign w:val="center"/>
          </w:tcPr>
          <w:p w14:paraId="3DD66024" w14:textId="77777777" w:rsidR="00C53CC6" w:rsidRDefault="004A3647">
            <w:pPr>
              <w:keepNext/>
              <w:keepLines/>
              <w:spacing w:after="0" w:line="240" w:lineRule="auto"/>
            </w:pPr>
            <w:r>
              <w:rPr>
                <w:sz w:val="18"/>
              </w:rPr>
              <w:t>3211</w:t>
            </w:r>
          </w:p>
        </w:tc>
        <w:tc>
          <w:tcPr>
            <w:tcW w:w="3180" w:type="dxa"/>
            <w:tcMar>
              <w:top w:w="0" w:type="dxa"/>
              <w:bottom w:w="0" w:type="dxa"/>
            </w:tcMar>
            <w:vAlign w:val="center"/>
          </w:tcPr>
          <w:p w14:paraId="64332BA7" w14:textId="77777777" w:rsidR="00C53CC6" w:rsidRDefault="004A3647">
            <w:pPr>
              <w:keepNext/>
              <w:keepLines/>
              <w:spacing w:after="0" w:line="240" w:lineRule="auto"/>
            </w:pPr>
            <w:r>
              <w:rPr>
                <w:sz w:val="18"/>
              </w:rPr>
              <w:t>Službena putovanja</w:t>
            </w:r>
          </w:p>
        </w:tc>
        <w:tc>
          <w:tcPr>
            <w:tcW w:w="700" w:type="dxa"/>
            <w:tcMar>
              <w:top w:w="0" w:type="dxa"/>
              <w:bottom w:w="0" w:type="dxa"/>
            </w:tcMar>
            <w:vAlign w:val="center"/>
          </w:tcPr>
          <w:p w14:paraId="1A1E990F" w14:textId="77777777" w:rsidR="00C53CC6" w:rsidRDefault="004A3647">
            <w:pPr>
              <w:keepNext/>
              <w:keepLines/>
              <w:spacing w:after="0" w:line="240" w:lineRule="auto"/>
            </w:pPr>
            <w:r>
              <w:rPr>
                <w:sz w:val="18"/>
              </w:rPr>
              <w:t>3211</w:t>
            </w:r>
          </w:p>
        </w:tc>
        <w:tc>
          <w:tcPr>
            <w:tcW w:w="1860" w:type="dxa"/>
            <w:tcMar>
              <w:top w:w="0" w:type="dxa"/>
              <w:bottom w:w="0" w:type="dxa"/>
            </w:tcMar>
            <w:vAlign w:val="center"/>
          </w:tcPr>
          <w:p w14:paraId="22E2A3CD" w14:textId="77777777" w:rsidR="00C53CC6" w:rsidRDefault="004A3647">
            <w:pPr>
              <w:keepNext/>
              <w:keepLines/>
              <w:spacing w:after="0" w:line="240" w:lineRule="auto"/>
              <w:jc w:val="right"/>
            </w:pPr>
            <w:r>
              <w:rPr>
                <w:sz w:val="18"/>
              </w:rPr>
              <w:t>185,00</w:t>
            </w:r>
          </w:p>
        </w:tc>
        <w:tc>
          <w:tcPr>
            <w:tcW w:w="1860" w:type="dxa"/>
            <w:tcMar>
              <w:top w:w="0" w:type="dxa"/>
              <w:bottom w:w="0" w:type="dxa"/>
            </w:tcMar>
            <w:vAlign w:val="center"/>
          </w:tcPr>
          <w:p w14:paraId="6BB2B0A8" w14:textId="77777777" w:rsidR="00C53CC6" w:rsidRDefault="004A3647">
            <w:pPr>
              <w:keepNext/>
              <w:keepLines/>
              <w:spacing w:after="0" w:line="240" w:lineRule="auto"/>
              <w:jc w:val="right"/>
            </w:pPr>
            <w:r>
              <w:rPr>
                <w:sz w:val="18"/>
              </w:rPr>
              <w:t>671,28</w:t>
            </w:r>
          </w:p>
        </w:tc>
        <w:tc>
          <w:tcPr>
            <w:tcW w:w="700" w:type="dxa"/>
            <w:tcMar>
              <w:top w:w="0" w:type="dxa"/>
              <w:bottom w:w="0" w:type="dxa"/>
            </w:tcMar>
            <w:vAlign w:val="center"/>
          </w:tcPr>
          <w:p w14:paraId="41301E48" w14:textId="77777777" w:rsidR="00C53CC6" w:rsidRDefault="004A3647">
            <w:pPr>
              <w:keepNext/>
              <w:keepLines/>
              <w:spacing w:after="0" w:line="240" w:lineRule="auto"/>
              <w:jc w:val="right"/>
            </w:pPr>
            <w:r>
              <w:rPr>
                <w:sz w:val="18"/>
              </w:rPr>
              <w:t>362,9</w:t>
            </w:r>
          </w:p>
        </w:tc>
      </w:tr>
    </w:tbl>
    <w:p w14:paraId="0DD17754" w14:textId="77777777" w:rsidR="00C53CC6" w:rsidRDefault="00C53CC6">
      <w:pPr>
        <w:spacing w:after="0"/>
      </w:pPr>
    </w:p>
    <w:p w14:paraId="37DB7A81" w14:textId="77777777" w:rsidR="00C53CC6" w:rsidRDefault="004A3647">
      <w:pPr>
        <w:jc w:val="both"/>
      </w:pPr>
      <w:r>
        <w:t>Rashodi za službena putovanja djelatnika porasli su za 262,9% u odnosu na prethodno razdoblje zbog pohađanja seminara u Splitu i Zagrebu. Rashodi se sastoje od isplaćenih dnevnica za službeno putovanje u iznosu od 120,00 euro, isplate neoporezive naknade za prijevoz na službenom putu u iznosu od 407,56 euro te isplate naknade za smještaj u iznosu od 143,72 euro.</w:t>
      </w:r>
    </w:p>
    <w:p w14:paraId="79F7680C" w14:textId="77777777" w:rsidR="00C53CC6" w:rsidRDefault="00C53CC6"/>
    <w:p w14:paraId="235F959D" w14:textId="77777777" w:rsidR="00C53CC6" w:rsidRDefault="004A3647">
      <w:pPr>
        <w:keepNext/>
        <w:spacing w:line="240" w:lineRule="auto"/>
        <w:jc w:val="center"/>
      </w:pPr>
      <w:r>
        <w:rPr>
          <w:sz w:val="28"/>
        </w:rPr>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31027A98" w14:textId="77777777">
        <w:trPr>
          <w:cantSplit/>
        </w:trPr>
        <w:tc>
          <w:tcPr>
            <w:tcW w:w="700" w:type="dxa"/>
            <w:shd w:val="clear" w:color="auto" w:fill="E7F0F9"/>
            <w:tcMar>
              <w:top w:w="0" w:type="dxa"/>
              <w:bottom w:w="0" w:type="dxa"/>
            </w:tcMar>
            <w:vAlign w:val="center"/>
          </w:tcPr>
          <w:p w14:paraId="24FB6840"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BDB2C46"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23E6F25"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03A9FA1"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40ABE61"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B366661" w14:textId="77777777" w:rsidR="00C53CC6" w:rsidRDefault="004A3647">
            <w:pPr>
              <w:keepNext/>
              <w:keepLines/>
              <w:spacing w:after="0" w:line="240" w:lineRule="auto"/>
              <w:jc w:val="center"/>
            </w:pPr>
            <w:r>
              <w:rPr>
                <w:b/>
                <w:sz w:val="18"/>
              </w:rPr>
              <w:t>Indeks (%)</w:t>
            </w:r>
          </w:p>
        </w:tc>
      </w:tr>
      <w:tr w:rsidR="00C53CC6" w14:paraId="775F1CEE" w14:textId="77777777">
        <w:trPr>
          <w:cantSplit/>
          <w:trHeight w:val="560"/>
        </w:trPr>
        <w:tc>
          <w:tcPr>
            <w:tcW w:w="700" w:type="dxa"/>
            <w:tcMar>
              <w:top w:w="0" w:type="dxa"/>
              <w:bottom w:w="0" w:type="dxa"/>
            </w:tcMar>
            <w:vAlign w:val="center"/>
          </w:tcPr>
          <w:p w14:paraId="4725ED83" w14:textId="77777777" w:rsidR="00C53CC6" w:rsidRDefault="004A3647">
            <w:pPr>
              <w:keepNext/>
              <w:keepLines/>
              <w:spacing w:after="0" w:line="240" w:lineRule="auto"/>
            </w:pPr>
            <w:r>
              <w:rPr>
                <w:sz w:val="18"/>
              </w:rPr>
              <w:t>3212</w:t>
            </w:r>
          </w:p>
        </w:tc>
        <w:tc>
          <w:tcPr>
            <w:tcW w:w="3180" w:type="dxa"/>
            <w:tcMar>
              <w:top w:w="0" w:type="dxa"/>
              <w:bottom w:w="0" w:type="dxa"/>
            </w:tcMar>
            <w:vAlign w:val="center"/>
          </w:tcPr>
          <w:p w14:paraId="1515A1B2" w14:textId="77777777" w:rsidR="00C53CC6" w:rsidRDefault="004A3647">
            <w:pPr>
              <w:keepNext/>
              <w:keepLines/>
              <w:spacing w:after="0" w:line="240" w:lineRule="auto"/>
            </w:pPr>
            <w:r>
              <w:rPr>
                <w:sz w:val="18"/>
              </w:rPr>
              <w:t>Naknade za prijevoz, za rad na terenu i odvojeni život</w:t>
            </w:r>
          </w:p>
        </w:tc>
        <w:tc>
          <w:tcPr>
            <w:tcW w:w="700" w:type="dxa"/>
            <w:tcMar>
              <w:top w:w="0" w:type="dxa"/>
              <w:bottom w:w="0" w:type="dxa"/>
            </w:tcMar>
            <w:vAlign w:val="center"/>
          </w:tcPr>
          <w:p w14:paraId="79E8DABD" w14:textId="77777777" w:rsidR="00C53CC6" w:rsidRDefault="004A3647">
            <w:pPr>
              <w:keepNext/>
              <w:keepLines/>
              <w:spacing w:after="0" w:line="240" w:lineRule="auto"/>
            </w:pPr>
            <w:r>
              <w:rPr>
                <w:sz w:val="18"/>
              </w:rPr>
              <w:t>3212</w:t>
            </w:r>
          </w:p>
        </w:tc>
        <w:tc>
          <w:tcPr>
            <w:tcW w:w="1860" w:type="dxa"/>
            <w:tcMar>
              <w:top w:w="0" w:type="dxa"/>
              <w:bottom w:w="0" w:type="dxa"/>
            </w:tcMar>
            <w:vAlign w:val="center"/>
          </w:tcPr>
          <w:p w14:paraId="751C83E3" w14:textId="77777777" w:rsidR="00C53CC6" w:rsidRDefault="004A3647">
            <w:pPr>
              <w:keepNext/>
              <w:keepLines/>
              <w:spacing w:after="0" w:line="240" w:lineRule="auto"/>
              <w:jc w:val="right"/>
            </w:pPr>
            <w:r>
              <w:rPr>
                <w:sz w:val="18"/>
              </w:rPr>
              <w:t>11.468,06</w:t>
            </w:r>
          </w:p>
        </w:tc>
        <w:tc>
          <w:tcPr>
            <w:tcW w:w="1860" w:type="dxa"/>
            <w:tcMar>
              <w:top w:w="0" w:type="dxa"/>
              <w:bottom w:w="0" w:type="dxa"/>
            </w:tcMar>
            <w:vAlign w:val="center"/>
          </w:tcPr>
          <w:p w14:paraId="61FC85C9" w14:textId="77777777" w:rsidR="00C53CC6" w:rsidRDefault="004A3647">
            <w:pPr>
              <w:keepNext/>
              <w:keepLines/>
              <w:spacing w:after="0" w:line="240" w:lineRule="auto"/>
              <w:jc w:val="right"/>
            </w:pPr>
            <w:r>
              <w:rPr>
                <w:sz w:val="18"/>
              </w:rPr>
              <w:t>12.308,16</w:t>
            </w:r>
          </w:p>
        </w:tc>
        <w:tc>
          <w:tcPr>
            <w:tcW w:w="700" w:type="dxa"/>
            <w:tcMar>
              <w:top w:w="0" w:type="dxa"/>
              <w:bottom w:w="0" w:type="dxa"/>
            </w:tcMar>
            <w:vAlign w:val="center"/>
          </w:tcPr>
          <w:p w14:paraId="2FA566A2" w14:textId="77777777" w:rsidR="00C53CC6" w:rsidRDefault="004A3647">
            <w:pPr>
              <w:keepNext/>
              <w:keepLines/>
              <w:spacing w:after="0" w:line="240" w:lineRule="auto"/>
              <w:jc w:val="right"/>
            </w:pPr>
            <w:r>
              <w:rPr>
                <w:sz w:val="18"/>
              </w:rPr>
              <w:t>107,3</w:t>
            </w:r>
          </w:p>
        </w:tc>
      </w:tr>
    </w:tbl>
    <w:p w14:paraId="16E5CCA0" w14:textId="77777777" w:rsidR="00C53CC6" w:rsidRDefault="00C53CC6">
      <w:pPr>
        <w:spacing w:after="0"/>
      </w:pPr>
    </w:p>
    <w:p w14:paraId="08E7DAD7" w14:textId="77777777" w:rsidR="00C53CC6" w:rsidRDefault="004A3647">
      <w:pPr>
        <w:jc w:val="both"/>
      </w:pPr>
      <w:r>
        <w:t>Rashodi za naknadu prijevoza djelatnika s posla i na posao povećali su se za 7,3% u odnosu na isto razdoblje prethodne godine zbog većeg broja dolaska i odlaska na posao.</w:t>
      </w:r>
    </w:p>
    <w:p w14:paraId="41C30CDF" w14:textId="77777777" w:rsidR="00C53CC6" w:rsidRDefault="00C53CC6"/>
    <w:p w14:paraId="72D1ABA3" w14:textId="77777777" w:rsidR="00C53CC6" w:rsidRDefault="004A3647">
      <w:pPr>
        <w:keepNext/>
        <w:spacing w:line="240" w:lineRule="auto"/>
        <w:jc w:val="center"/>
      </w:pPr>
      <w:r>
        <w:rPr>
          <w:sz w:val="28"/>
        </w:rPr>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1EBC13B0" w14:textId="77777777">
        <w:trPr>
          <w:cantSplit/>
        </w:trPr>
        <w:tc>
          <w:tcPr>
            <w:tcW w:w="700" w:type="dxa"/>
            <w:shd w:val="clear" w:color="auto" w:fill="E7F0F9"/>
            <w:tcMar>
              <w:top w:w="0" w:type="dxa"/>
              <w:bottom w:w="0" w:type="dxa"/>
            </w:tcMar>
            <w:vAlign w:val="center"/>
          </w:tcPr>
          <w:p w14:paraId="70B28A3E"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C6E5A72"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0908CE0"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4792F76"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81EA3A6"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A78FE2E" w14:textId="77777777" w:rsidR="00C53CC6" w:rsidRDefault="004A3647">
            <w:pPr>
              <w:keepNext/>
              <w:keepLines/>
              <w:spacing w:after="0" w:line="240" w:lineRule="auto"/>
              <w:jc w:val="center"/>
            </w:pPr>
            <w:r>
              <w:rPr>
                <w:b/>
                <w:sz w:val="18"/>
              </w:rPr>
              <w:t>Indeks (%)</w:t>
            </w:r>
          </w:p>
        </w:tc>
      </w:tr>
      <w:tr w:rsidR="00C53CC6" w14:paraId="013B22D9" w14:textId="77777777">
        <w:trPr>
          <w:cantSplit/>
          <w:trHeight w:val="560"/>
        </w:trPr>
        <w:tc>
          <w:tcPr>
            <w:tcW w:w="700" w:type="dxa"/>
            <w:tcMar>
              <w:top w:w="0" w:type="dxa"/>
              <w:bottom w:w="0" w:type="dxa"/>
            </w:tcMar>
            <w:vAlign w:val="center"/>
          </w:tcPr>
          <w:p w14:paraId="304C0CC6" w14:textId="77777777" w:rsidR="00C53CC6" w:rsidRDefault="004A3647">
            <w:pPr>
              <w:keepNext/>
              <w:keepLines/>
              <w:spacing w:after="0" w:line="240" w:lineRule="auto"/>
            </w:pPr>
            <w:r>
              <w:rPr>
                <w:sz w:val="18"/>
              </w:rPr>
              <w:t>3213</w:t>
            </w:r>
          </w:p>
        </w:tc>
        <w:tc>
          <w:tcPr>
            <w:tcW w:w="3180" w:type="dxa"/>
            <w:tcMar>
              <w:top w:w="0" w:type="dxa"/>
              <w:bottom w:w="0" w:type="dxa"/>
            </w:tcMar>
            <w:vAlign w:val="center"/>
          </w:tcPr>
          <w:p w14:paraId="7092C67E" w14:textId="77777777" w:rsidR="00C53CC6" w:rsidRDefault="004A3647">
            <w:pPr>
              <w:keepNext/>
              <w:keepLines/>
              <w:spacing w:after="0" w:line="240" w:lineRule="auto"/>
            </w:pPr>
            <w:r>
              <w:rPr>
                <w:sz w:val="18"/>
              </w:rPr>
              <w:t>Stručno usavršavanje zaposlenika</w:t>
            </w:r>
          </w:p>
        </w:tc>
        <w:tc>
          <w:tcPr>
            <w:tcW w:w="700" w:type="dxa"/>
            <w:tcMar>
              <w:top w:w="0" w:type="dxa"/>
              <w:bottom w:w="0" w:type="dxa"/>
            </w:tcMar>
            <w:vAlign w:val="center"/>
          </w:tcPr>
          <w:p w14:paraId="49D5C350" w14:textId="77777777" w:rsidR="00C53CC6" w:rsidRDefault="004A3647">
            <w:pPr>
              <w:keepNext/>
              <w:keepLines/>
              <w:spacing w:after="0" w:line="240" w:lineRule="auto"/>
            </w:pPr>
            <w:r>
              <w:rPr>
                <w:sz w:val="18"/>
              </w:rPr>
              <w:t>3213</w:t>
            </w:r>
          </w:p>
        </w:tc>
        <w:tc>
          <w:tcPr>
            <w:tcW w:w="1860" w:type="dxa"/>
            <w:tcMar>
              <w:top w:w="0" w:type="dxa"/>
              <w:bottom w:w="0" w:type="dxa"/>
            </w:tcMar>
            <w:vAlign w:val="center"/>
          </w:tcPr>
          <w:p w14:paraId="28B2B180" w14:textId="77777777" w:rsidR="00C53CC6" w:rsidRDefault="004A3647">
            <w:pPr>
              <w:keepNext/>
              <w:keepLines/>
              <w:spacing w:after="0" w:line="240" w:lineRule="auto"/>
              <w:jc w:val="right"/>
            </w:pPr>
            <w:r>
              <w:rPr>
                <w:sz w:val="18"/>
              </w:rPr>
              <w:t>3.323,99</w:t>
            </w:r>
          </w:p>
        </w:tc>
        <w:tc>
          <w:tcPr>
            <w:tcW w:w="1860" w:type="dxa"/>
            <w:tcMar>
              <w:top w:w="0" w:type="dxa"/>
              <w:bottom w:w="0" w:type="dxa"/>
            </w:tcMar>
            <w:vAlign w:val="center"/>
          </w:tcPr>
          <w:p w14:paraId="6A504261" w14:textId="77777777" w:rsidR="00C53CC6" w:rsidRDefault="004A3647">
            <w:pPr>
              <w:keepNext/>
              <w:keepLines/>
              <w:spacing w:after="0" w:line="240" w:lineRule="auto"/>
              <w:jc w:val="right"/>
            </w:pPr>
            <w:r>
              <w:rPr>
                <w:sz w:val="18"/>
              </w:rPr>
              <w:t>2.386,00</w:t>
            </w:r>
          </w:p>
        </w:tc>
        <w:tc>
          <w:tcPr>
            <w:tcW w:w="700" w:type="dxa"/>
            <w:tcMar>
              <w:top w:w="0" w:type="dxa"/>
              <w:bottom w:w="0" w:type="dxa"/>
            </w:tcMar>
            <w:vAlign w:val="center"/>
          </w:tcPr>
          <w:p w14:paraId="240F7D00" w14:textId="77777777" w:rsidR="00C53CC6" w:rsidRDefault="004A3647">
            <w:pPr>
              <w:keepNext/>
              <w:keepLines/>
              <w:spacing w:after="0" w:line="240" w:lineRule="auto"/>
              <w:jc w:val="right"/>
            </w:pPr>
            <w:r>
              <w:rPr>
                <w:sz w:val="18"/>
              </w:rPr>
              <w:t>71,8</w:t>
            </w:r>
          </w:p>
        </w:tc>
      </w:tr>
    </w:tbl>
    <w:p w14:paraId="54B49B00" w14:textId="77777777" w:rsidR="00C53CC6" w:rsidRDefault="00C53CC6">
      <w:pPr>
        <w:spacing w:after="0"/>
      </w:pPr>
    </w:p>
    <w:p w14:paraId="2FAB235F" w14:textId="77777777" w:rsidR="00C53CC6" w:rsidRDefault="004A3647">
      <w:pPr>
        <w:jc w:val="both"/>
      </w:pPr>
      <w:r>
        <w:t>Rashodi za stručno usavršavanje zaposlenika smanjili su se za 28,20% zbog manjeg broja pohađanja seminara i webinara u 2026. godini u odnosu na 2025. godinu u istom izvještajnom razdoblju.</w:t>
      </w:r>
    </w:p>
    <w:p w14:paraId="5378C6AE" w14:textId="77777777" w:rsidR="00C53CC6" w:rsidRDefault="00C53CC6"/>
    <w:p w14:paraId="5B6AF2E0" w14:textId="77777777" w:rsidR="00C53CC6" w:rsidRDefault="004A3647">
      <w:pPr>
        <w:keepNext/>
        <w:spacing w:line="240" w:lineRule="auto"/>
        <w:jc w:val="center"/>
      </w:pPr>
      <w:r>
        <w:rPr>
          <w:sz w:val="28"/>
        </w:rPr>
        <w:lastRenderedPageBreak/>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2C45F605" w14:textId="77777777">
        <w:trPr>
          <w:cantSplit/>
        </w:trPr>
        <w:tc>
          <w:tcPr>
            <w:tcW w:w="700" w:type="dxa"/>
            <w:shd w:val="clear" w:color="auto" w:fill="E7F0F9"/>
            <w:tcMar>
              <w:top w:w="0" w:type="dxa"/>
              <w:bottom w:w="0" w:type="dxa"/>
            </w:tcMar>
            <w:vAlign w:val="center"/>
          </w:tcPr>
          <w:p w14:paraId="30F46A45"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B9DAC50"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AE84B55"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C9EE6A7"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703684A"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8C4ADA1" w14:textId="77777777" w:rsidR="00C53CC6" w:rsidRDefault="004A3647">
            <w:pPr>
              <w:keepNext/>
              <w:keepLines/>
              <w:spacing w:after="0" w:line="240" w:lineRule="auto"/>
              <w:jc w:val="center"/>
            </w:pPr>
            <w:r>
              <w:rPr>
                <w:b/>
                <w:sz w:val="18"/>
              </w:rPr>
              <w:t>Indeks (%)</w:t>
            </w:r>
          </w:p>
        </w:tc>
      </w:tr>
      <w:tr w:rsidR="00C53CC6" w14:paraId="5D64AF00" w14:textId="77777777">
        <w:trPr>
          <w:cantSplit/>
          <w:trHeight w:val="560"/>
        </w:trPr>
        <w:tc>
          <w:tcPr>
            <w:tcW w:w="700" w:type="dxa"/>
            <w:tcMar>
              <w:top w:w="0" w:type="dxa"/>
              <w:bottom w:w="0" w:type="dxa"/>
            </w:tcMar>
            <w:vAlign w:val="center"/>
          </w:tcPr>
          <w:p w14:paraId="12FBF376" w14:textId="77777777" w:rsidR="00C53CC6" w:rsidRDefault="004A3647">
            <w:pPr>
              <w:keepNext/>
              <w:keepLines/>
              <w:spacing w:after="0" w:line="240" w:lineRule="auto"/>
            </w:pPr>
            <w:r>
              <w:rPr>
                <w:sz w:val="18"/>
              </w:rPr>
              <w:t>322</w:t>
            </w:r>
          </w:p>
        </w:tc>
        <w:tc>
          <w:tcPr>
            <w:tcW w:w="3180" w:type="dxa"/>
            <w:tcMar>
              <w:top w:w="0" w:type="dxa"/>
              <w:bottom w:w="0" w:type="dxa"/>
            </w:tcMar>
            <w:vAlign w:val="center"/>
          </w:tcPr>
          <w:p w14:paraId="66B7C0F1" w14:textId="77777777" w:rsidR="00C53CC6" w:rsidRDefault="004A3647">
            <w:pPr>
              <w:keepNext/>
              <w:keepLines/>
              <w:spacing w:after="0" w:line="240" w:lineRule="auto"/>
            </w:pPr>
            <w:r>
              <w:rPr>
                <w:sz w:val="18"/>
              </w:rPr>
              <w:t>Rashodi za materijal i energiju (šifre 3221 do 3227)</w:t>
            </w:r>
          </w:p>
        </w:tc>
        <w:tc>
          <w:tcPr>
            <w:tcW w:w="700" w:type="dxa"/>
            <w:tcMar>
              <w:top w:w="0" w:type="dxa"/>
              <w:bottom w:w="0" w:type="dxa"/>
            </w:tcMar>
            <w:vAlign w:val="center"/>
          </w:tcPr>
          <w:p w14:paraId="3271DDE7" w14:textId="77777777" w:rsidR="00C53CC6" w:rsidRDefault="004A3647">
            <w:pPr>
              <w:keepNext/>
              <w:keepLines/>
              <w:spacing w:after="0" w:line="240" w:lineRule="auto"/>
            </w:pPr>
            <w:r>
              <w:rPr>
                <w:sz w:val="18"/>
              </w:rPr>
              <w:t>322</w:t>
            </w:r>
          </w:p>
        </w:tc>
        <w:tc>
          <w:tcPr>
            <w:tcW w:w="1860" w:type="dxa"/>
            <w:tcMar>
              <w:top w:w="0" w:type="dxa"/>
              <w:bottom w:w="0" w:type="dxa"/>
            </w:tcMar>
            <w:vAlign w:val="center"/>
          </w:tcPr>
          <w:p w14:paraId="555AC687" w14:textId="77777777" w:rsidR="00C53CC6" w:rsidRDefault="004A3647">
            <w:pPr>
              <w:keepNext/>
              <w:keepLines/>
              <w:spacing w:after="0" w:line="240" w:lineRule="auto"/>
              <w:jc w:val="right"/>
            </w:pPr>
            <w:r>
              <w:rPr>
                <w:sz w:val="18"/>
              </w:rPr>
              <w:t>58.776,64</w:t>
            </w:r>
          </w:p>
        </w:tc>
        <w:tc>
          <w:tcPr>
            <w:tcW w:w="1860" w:type="dxa"/>
            <w:tcMar>
              <w:top w:w="0" w:type="dxa"/>
              <w:bottom w:w="0" w:type="dxa"/>
            </w:tcMar>
            <w:vAlign w:val="center"/>
          </w:tcPr>
          <w:p w14:paraId="167EFA31" w14:textId="77777777" w:rsidR="00C53CC6" w:rsidRDefault="004A3647">
            <w:pPr>
              <w:keepNext/>
              <w:keepLines/>
              <w:spacing w:after="0" w:line="240" w:lineRule="auto"/>
              <w:jc w:val="right"/>
            </w:pPr>
            <w:r>
              <w:rPr>
                <w:sz w:val="18"/>
              </w:rPr>
              <w:t>57.930,77</w:t>
            </w:r>
          </w:p>
        </w:tc>
        <w:tc>
          <w:tcPr>
            <w:tcW w:w="700" w:type="dxa"/>
            <w:tcMar>
              <w:top w:w="0" w:type="dxa"/>
              <w:bottom w:w="0" w:type="dxa"/>
            </w:tcMar>
            <w:vAlign w:val="center"/>
          </w:tcPr>
          <w:p w14:paraId="2050F8C7" w14:textId="77777777" w:rsidR="00C53CC6" w:rsidRDefault="004A3647">
            <w:pPr>
              <w:keepNext/>
              <w:keepLines/>
              <w:spacing w:after="0" w:line="240" w:lineRule="auto"/>
              <w:jc w:val="right"/>
            </w:pPr>
            <w:r>
              <w:rPr>
                <w:sz w:val="18"/>
              </w:rPr>
              <w:t>98,6</w:t>
            </w:r>
          </w:p>
        </w:tc>
      </w:tr>
    </w:tbl>
    <w:p w14:paraId="7A9A827D" w14:textId="77777777" w:rsidR="00C53CC6" w:rsidRDefault="00C53CC6">
      <w:pPr>
        <w:spacing w:after="0"/>
      </w:pPr>
    </w:p>
    <w:p w14:paraId="148D0068" w14:textId="77777777" w:rsidR="00C53CC6" w:rsidRDefault="004A3647">
      <w:pPr>
        <w:jc w:val="both"/>
      </w:pPr>
      <w:r>
        <w:t xml:space="preserve">Rashodi za materijal i energiju odnose se na troškove uredskog materijala te materijala za čišćenje i higijenski materijal, namirnice, električnu energiju, plin i gorivo, sitan inventar te na troškove radne odjeće. </w:t>
      </w:r>
      <w:proofErr w:type="gramStart"/>
      <w:r>
        <w:t>Rashodi  su</w:t>
      </w:r>
      <w:proofErr w:type="gramEnd"/>
      <w:r>
        <w:t xml:space="preserve"> se smanjili za 1,40% u odnosu na isto izvještajno razdoblje prethodne godine. Najveći rast od 16,7% bilježimo u rashodima za uredski materijal tj. nabavu didaktike dok najveće smanjenje rashoda od 97,70% biljžimo u rashodima za nabavu sitnog invetara. </w:t>
      </w:r>
    </w:p>
    <w:p w14:paraId="0055472A" w14:textId="77777777" w:rsidR="00C53CC6" w:rsidRDefault="00C53CC6"/>
    <w:p w14:paraId="6297BE45" w14:textId="77777777" w:rsidR="00C53CC6" w:rsidRDefault="004A3647">
      <w:pPr>
        <w:keepNext/>
        <w:spacing w:line="240" w:lineRule="auto"/>
        <w:jc w:val="center"/>
      </w:pPr>
      <w:r>
        <w:rPr>
          <w:sz w:val="28"/>
        </w:rPr>
        <w:t>Bilješka 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0E85666A" w14:textId="77777777">
        <w:trPr>
          <w:cantSplit/>
        </w:trPr>
        <w:tc>
          <w:tcPr>
            <w:tcW w:w="700" w:type="dxa"/>
            <w:shd w:val="clear" w:color="auto" w:fill="E7F0F9"/>
            <w:tcMar>
              <w:top w:w="0" w:type="dxa"/>
              <w:bottom w:w="0" w:type="dxa"/>
            </w:tcMar>
            <w:vAlign w:val="center"/>
          </w:tcPr>
          <w:p w14:paraId="726B36C1"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620829A"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83F046A"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49958BC"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9EDF273"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87AEA90" w14:textId="77777777" w:rsidR="00C53CC6" w:rsidRDefault="004A3647">
            <w:pPr>
              <w:keepNext/>
              <w:keepLines/>
              <w:spacing w:after="0" w:line="240" w:lineRule="auto"/>
              <w:jc w:val="center"/>
            </w:pPr>
            <w:r>
              <w:rPr>
                <w:b/>
                <w:sz w:val="18"/>
              </w:rPr>
              <w:t>Indeks (%)</w:t>
            </w:r>
          </w:p>
        </w:tc>
      </w:tr>
      <w:tr w:rsidR="00C53CC6" w14:paraId="5B4F037E" w14:textId="77777777">
        <w:trPr>
          <w:cantSplit/>
          <w:trHeight w:val="560"/>
        </w:trPr>
        <w:tc>
          <w:tcPr>
            <w:tcW w:w="700" w:type="dxa"/>
            <w:tcMar>
              <w:top w:w="0" w:type="dxa"/>
              <w:bottom w:w="0" w:type="dxa"/>
            </w:tcMar>
            <w:vAlign w:val="center"/>
          </w:tcPr>
          <w:p w14:paraId="2EB6AAA7" w14:textId="77777777" w:rsidR="00C53CC6" w:rsidRDefault="004A3647">
            <w:pPr>
              <w:keepNext/>
              <w:keepLines/>
              <w:spacing w:after="0" w:line="240" w:lineRule="auto"/>
            </w:pPr>
            <w:r>
              <w:rPr>
                <w:sz w:val="18"/>
              </w:rPr>
              <w:t>3221</w:t>
            </w:r>
          </w:p>
        </w:tc>
        <w:tc>
          <w:tcPr>
            <w:tcW w:w="3180" w:type="dxa"/>
            <w:tcMar>
              <w:top w:w="0" w:type="dxa"/>
              <w:bottom w:w="0" w:type="dxa"/>
            </w:tcMar>
            <w:vAlign w:val="center"/>
          </w:tcPr>
          <w:p w14:paraId="30BDA0B6" w14:textId="77777777" w:rsidR="00C53CC6" w:rsidRDefault="004A3647">
            <w:pPr>
              <w:keepNext/>
              <w:keepLines/>
              <w:spacing w:after="0" w:line="240" w:lineRule="auto"/>
            </w:pPr>
            <w:r>
              <w:rPr>
                <w:sz w:val="18"/>
              </w:rPr>
              <w:t>Uredski materijal i ostali materijalni rashodi</w:t>
            </w:r>
          </w:p>
        </w:tc>
        <w:tc>
          <w:tcPr>
            <w:tcW w:w="700" w:type="dxa"/>
            <w:tcMar>
              <w:top w:w="0" w:type="dxa"/>
              <w:bottom w:w="0" w:type="dxa"/>
            </w:tcMar>
            <w:vAlign w:val="center"/>
          </w:tcPr>
          <w:p w14:paraId="75CB2A00" w14:textId="77777777" w:rsidR="00C53CC6" w:rsidRDefault="004A3647">
            <w:pPr>
              <w:keepNext/>
              <w:keepLines/>
              <w:spacing w:after="0" w:line="240" w:lineRule="auto"/>
            </w:pPr>
            <w:r>
              <w:rPr>
                <w:sz w:val="18"/>
              </w:rPr>
              <w:t>3221</w:t>
            </w:r>
          </w:p>
        </w:tc>
        <w:tc>
          <w:tcPr>
            <w:tcW w:w="1860" w:type="dxa"/>
            <w:tcMar>
              <w:top w:w="0" w:type="dxa"/>
              <w:bottom w:w="0" w:type="dxa"/>
            </w:tcMar>
            <w:vAlign w:val="center"/>
          </w:tcPr>
          <w:p w14:paraId="0E173192" w14:textId="77777777" w:rsidR="00C53CC6" w:rsidRDefault="004A3647">
            <w:pPr>
              <w:keepNext/>
              <w:keepLines/>
              <w:spacing w:after="0" w:line="240" w:lineRule="auto"/>
              <w:jc w:val="right"/>
            </w:pPr>
            <w:r>
              <w:rPr>
                <w:sz w:val="18"/>
              </w:rPr>
              <w:t>18.995,68</w:t>
            </w:r>
          </w:p>
        </w:tc>
        <w:tc>
          <w:tcPr>
            <w:tcW w:w="1860" w:type="dxa"/>
            <w:tcMar>
              <w:top w:w="0" w:type="dxa"/>
              <w:bottom w:w="0" w:type="dxa"/>
            </w:tcMar>
            <w:vAlign w:val="center"/>
          </w:tcPr>
          <w:p w14:paraId="2AD57359" w14:textId="77777777" w:rsidR="00C53CC6" w:rsidRDefault="004A3647">
            <w:pPr>
              <w:keepNext/>
              <w:keepLines/>
              <w:spacing w:after="0" w:line="240" w:lineRule="auto"/>
              <w:jc w:val="right"/>
            </w:pPr>
            <w:r>
              <w:rPr>
                <w:sz w:val="18"/>
              </w:rPr>
              <w:t>22.174,94</w:t>
            </w:r>
          </w:p>
        </w:tc>
        <w:tc>
          <w:tcPr>
            <w:tcW w:w="700" w:type="dxa"/>
            <w:tcMar>
              <w:top w:w="0" w:type="dxa"/>
              <w:bottom w:w="0" w:type="dxa"/>
            </w:tcMar>
            <w:vAlign w:val="center"/>
          </w:tcPr>
          <w:p w14:paraId="59B6F7D8" w14:textId="77777777" w:rsidR="00C53CC6" w:rsidRDefault="004A3647">
            <w:pPr>
              <w:keepNext/>
              <w:keepLines/>
              <w:spacing w:after="0" w:line="240" w:lineRule="auto"/>
              <w:jc w:val="right"/>
            </w:pPr>
            <w:r>
              <w:rPr>
                <w:sz w:val="18"/>
              </w:rPr>
              <w:t>116,7</w:t>
            </w:r>
          </w:p>
        </w:tc>
      </w:tr>
    </w:tbl>
    <w:p w14:paraId="0145D371" w14:textId="77777777" w:rsidR="00C53CC6" w:rsidRDefault="00C53CC6">
      <w:pPr>
        <w:spacing w:after="0"/>
      </w:pPr>
    </w:p>
    <w:p w14:paraId="6ECD4148" w14:textId="77777777" w:rsidR="00C53CC6" w:rsidRDefault="004A3647">
      <w:pPr>
        <w:jc w:val="both"/>
      </w:pPr>
      <w:r>
        <w:t>Uredski materijal i ostali materijalni rashodi odnose se na uredski materijal, nabavu didaktike, materijal i sredstva za čišćenje te materijal za higijenske potrebe i njegu. Rashodi su se povećali za 16,7% u odnosu na isto razdoblje prethodne godine. Rashodi za nabavu didaktike iznose 15.168,10 euro, za uredski materijal iznose 225,39 euro, rashodi za materijal i sredstva za čišćenje iznose 4.075,94 euro te rashodi za materijal za higijenske potrebe iznose 2.705,51 euro.</w:t>
      </w:r>
    </w:p>
    <w:p w14:paraId="534E5FF1" w14:textId="77777777" w:rsidR="00C53CC6" w:rsidRDefault="00C53CC6"/>
    <w:p w14:paraId="00C37E71" w14:textId="77777777" w:rsidR="00C53CC6" w:rsidRDefault="004A3647">
      <w:pPr>
        <w:keepNext/>
        <w:spacing w:line="240" w:lineRule="auto"/>
        <w:jc w:val="center"/>
      </w:pPr>
      <w:r>
        <w:rPr>
          <w:sz w:val="28"/>
        </w:rPr>
        <w:t>Bilješka 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3E2D44EA" w14:textId="77777777">
        <w:trPr>
          <w:cantSplit/>
        </w:trPr>
        <w:tc>
          <w:tcPr>
            <w:tcW w:w="700" w:type="dxa"/>
            <w:shd w:val="clear" w:color="auto" w:fill="E7F0F9"/>
            <w:tcMar>
              <w:top w:w="0" w:type="dxa"/>
              <w:bottom w:w="0" w:type="dxa"/>
            </w:tcMar>
            <w:vAlign w:val="center"/>
          </w:tcPr>
          <w:p w14:paraId="66D65904"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821CF7C"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421B5F7"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C4EB07B"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1D519CD"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74BB360" w14:textId="77777777" w:rsidR="00C53CC6" w:rsidRDefault="004A3647">
            <w:pPr>
              <w:keepNext/>
              <w:keepLines/>
              <w:spacing w:after="0" w:line="240" w:lineRule="auto"/>
              <w:jc w:val="center"/>
            </w:pPr>
            <w:r>
              <w:rPr>
                <w:b/>
                <w:sz w:val="18"/>
              </w:rPr>
              <w:t>Indeks (%)</w:t>
            </w:r>
          </w:p>
        </w:tc>
      </w:tr>
      <w:tr w:rsidR="00C53CC6" w14:paraId="4A7C5B5B" w14:textId="77777777">
        <w:trPr>
          <w:cantSplit/>
          <w:trHeight w:val="560"/>
        </w:trPr>
        <w:tc>
          <w:tcPr>
            <w:tcW w:w="700" w:type="dxa"/>
            <w:tcMar>
              <w:top w:w="0" w:type="dxa"/>
              <w:bottom w:w="0" w:type="dxa"/>
            </w:tcMar>
            <w:vAlign w:val="center"/>
          </w:tcPr>
          <w:p w14:paraId="69B99315" w14:textId="77777777" w:rsidR="00C53CC6" w:rsidRDefault="004A3647">
            <w:pPr>
              <w:keepNext/>
              <w:keepLines/>
              <w:spacing w:after="0" w:line="240" w:lineRule="auto"/>
            </w:pPr>
            <w:r>
              <w:rPr>
                <w:sz w:val="18"/>
              </w:rPr>
              <w:t>3222</w:t>
            </w:r>
          </w:p>
        </w:tc>
        <w:tc>
          <w:tcPr>
            <w:tcW w:w="3180" w:type="dxa"/>
            <w:tcMar>
              <w:top w:w="0" w:type="dxa"/>
              <w:bottom w:w="0" w:type="dxa"/>
            </w:tcMar>
            <w:vAlign w:val="center"/>
          </w:tcPr>
          <w:p w14:paraId="0F4C70D0" w14:textId="77777777" w:rsidR="00C53CC6" w:rsidRDefault="004A3647">
            <w:pPr>
              <w:keepNext/>
              <w:keepLines/>
              <w:spacing w:after="0" w:line="240" w:lineRule="auto"/>
            </w:pPr>
            <w:r>
              <w:rPr>
                <w:sz w:val="18"/>
              </w:rPr>
              <w:t>Materijal i sirovine</w:t>
            </w:r>
          </w:p>
        </w:tc>
        <w:tc>
          <w:tcPr>
            <w:tcW w:w="700" w:type="dxa"/>
            <w:tcMar>
              <w:top w:w="0" w:type="dxa"/>
              <w:bottom w:w="0" w:type="dxa"/>
            </w:tcMar>
            <w:vAlign w:val="center"/>
          </w:tcPr>
          <w:p w14:paraId="0290896C" w14:textId="77777777" w:rsidR="00C53CC6" w:rsidRDefault="004A3647">
            <w:pPr>
              <w:keepNext/>
              <w:keepLines/>
              <w:spacing w:after="0" w:line="240" w:lineRule="auto"/>
            </w:pPr>
            <w:r>
              <w:rPr>
                <w:sz w:val="18"/>
              </w:rPr>
              <w:t>3222</w:t>
            </w:r>
          </w:p>
        </w:tc>
        <w:tc>
          <w:tcPr>
            <w:tcW w:w="1860" w:type="dxa"/>
            <w:tcMar>
              <w:top w:w="0" w:type="dxa"/>
              <w:bottom w:w="0" w:type="dxa"/>
            </w:tcMar>
            <w:vAlign w:val="center"/>
          </w:tcPr>
          <w:p w14:paraId="7DF4AE00" w14:textId="77777777" w:rsidR="00C53CC6" w:rsidRDefault="004A3647">
            <w:pPr>
              <w:keepNext/>
              <w:keepLines/>
              <w:spacing w:after="0" w:line="240" w:lineRule="auto"/>
              <w:jc w:val="right"/>
            </w:pPr>
            <w:r>
              <w:rPr>
                <w:sz w:val="18"/>
              </w:rPr>
              <w:t>21.471,43</w:t>
            </w:r>
          </w:p>
        </w:tc>
        <w:tc>
          <w:tcPr>
            <w:tcW w:w="1860" w:type="dxa"/>
            <w:tcMar>
              <w:top w:w="0" w:type="dxa"/>
              <w:bottom w:w="0" w:type="dxa"/>
            </w:tcMar>
            <w:vAlign w:val="center"/>
          </w:tcPr>
          <w:p w14:paraId="2EC437EE" w14:textId="77777777" w:rsidR="00C53CC6" w:rsidRDefault="004A3647">
            <w:pPr>
              <w:keepNext/>
              <w:keepLines/>
              <w:spacing w:after="0" w:line="240" w:lineRule="auto"/>
              <w:jc w:val="right"/>
            </w:pPr>
            <w:r>
              <w:rPr>
                <w:sz w:val="18"/>
              </w:rPr>
              <w:t>21.855,99</w:t>
            </w:r>
          </w:p>
        </w:tc>
        <w:tc>
          <w:tcPr>
            <w:tcW w:w="700" w:type="dxa"/>
            <w:tcMar>
              <w:top w:w="0" w:type="dxa"/>
              <w:bottom w:w="0" w:type="dxa"/>
            </w:tcMar>
            <w:vAlign w:val="center"/>
          </w:tcPr>
          <w:p w14:paraId="38A26EAB" w14:textId="77777777" w:rsidR="00C53CC6" w:rsidRDefault="004A3647">
            <w:pPr>
              <w:keepNext/>
              <w:keepLines/>
              <w:spacing w:after="0" w:line="240" w:lineRule="auto"/>
              <w:jc w:val="right"/>
            </w:pPr>
            <w:r>
              <w:rPr>
                <w:sz w:val="18"/>
              </w:rPr>
              <w:t>101,8</w:t>
            </w:r>
          </w:p>
        </w:tc>
      </w:tr>
    </w:tbl>
    <w:p w14:paraId="1FC9859B" w14:textId="77777777" w:rsidR="00C53CC6" w:rsidRDefault="00C53CC6">
      <w:pPr>
        <w:spacing w:after="0"/>
      </w:pPr>
    </w:p>
    <w:p w14:paraId="11175318" w14:textId="77777777" w:rsidR="00C53CC6" w:rsidRDefault="004A3647">
      <w:pPr>
        <w:jc w:val="both"/>
      </w:pPr>
      <w:r>
        <w:t>Rashodi za materijal i sirovine tj. nabavu namirnica iznose 21.855,99 euro te su porasli za 1,8% u odnosu na isto razdoblje prethodne godine. Razlog rasta rashoda za namirnice bilježimo u većem broj djece koja boravi u vrtiću.</w:t>
      </w:r>
    </w:p>
    <w:p w14:paraId="46DB73A5" w14:textId="77777777" w:rsidR="00C53CC6" w:rsidRDefault="00C53CC6"/>
    <w:p w14:paraId="6BF0560F" w14:textId="77777777" w:rsidR="00C53CC6" w:rsidRDefault="004A3647">
      <w:pPr>
        <w:keepNext/>
        <w:spacing w:line="240" w:lineRule="auto"/>
        <w:jc w:val="center"/>
      </w:pPr>
      <w:r>
        <w:rPr>
          <w:sz w:val="28"/>
        </w:rPr>
        <w:lastRenderedPageBreak/>
        <w:t>Bilješka 24.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22D6E3EF" w14:textId="77777777">
        <w:trPr>
          <w:cantSplit/>
        </w:trPr>
        <w:tc>
          <w:tcPr>
            <w:tcW w:w="700" w:type="dxa"/>
            <w:shd w:val="clear" w:color="auto" w:fill="E7F0F9"/>
            <w:tcMar>
              <w:top w:w="0" w:type="dxa"/>
              <w:bottom w:w="0" w:type="dxa"/>
            </w:tcMar>
            <w:vAlign w:val="center"/>
          </w:tcPr>
          <w:p w14:paraId="7E226479"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8756CDF"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BDE64AE"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DC92D7E"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9E32325"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9C8439E" w14:textId="77777777" w:rsidR="00C53CC6" w:rsidRDefault="004A3647">
            <w:pPr>
              <w:keepNext/>
              <w:keepLines/>
              <w:spacing w:after="0" w:line="240" w:lineRule="auto"/>
              <w:jc w:val="center"/>
            </w:pPr>
            <w:r>
              <w:rPr>
                <w:b/>
                <w:sz w:val="18"/>
              </w:rPr>
              <w:t>Indeks (%)</w:t>
            </w:r>
          </w:p>
        </w:tc>
      </w:tr>
      <w:tr w:rsidR="00C53CC6" w14:paraId="304C91A4" w14:textId="77777777">
        <w:trPr>
          <w:cantSplit/>
          <w:trHeight w:val="560"/>
        </w:trPr>
        <w:tc>
          <w:tcPr>
            <w:tcW w:w="700" w:type="dxa"/>
            <w:tcMar>
              <w:top w:w="0" w:type="dxa"/>
              <w:bottom w:w="0" w:type="dxa"/>
            </w:tcMar>
            <w:vAlign w:val="center"/>
          </w:tcPr>
          <w:p w14:paraId="28F31201" w14:textId="77777777" w:rsidR="00C53CC6" w:rsidRDefault="004A3647">
            <w:pPr>
              <w:keepNext/>
              <w:keepLines/>
              <w:spacing w:after="0" w:line="240" w:lineRule="auto"/>
            </w:pPr>
            <w:r>
              <w:rPr>
                <w:sz w:val="18"/>
              </w:rPr>
              <w:t>3223</w:t>
            </w:r>
          </w:p>
        </w:tc>
        <w:tc>
          <w:tcPr>
            <w:tcW w:w="3180" w:type="dxa"/>
            <w:tcMar>
              <w:top w:w="0" w:type="dxa"/>
              <w:bottom w:w="0" w:type="dxa"/>
            </w:tcMar>
            <w:vAlign w:val="center"/>
          </w:tcPr>
          <w:p w14:paraId="10068376" w14:textId="77777777" w:rsidR="00C53CC6" w:rsidRDefault="004A3647">
            <w:pPr>
              <w:keepNext/>
              <w:keepLines/>
              <w:spacing w:after="0" w:line="240" w:lineRule="auto"/>
            </w:pPr>
            <w:r>
              <w:rPr>
                <w:sz w:val="18"/>
              </w:rPr>
              <w:t>Energija</w:t>
            </w:r>
          </w:p>
        </w:tc>
        <w:tc>
          <w:tcPr>
            <w:tcW w:w="700" w:type="dxa"/>
            <w:tcMar>
              <w:top w:w="0" w:type="dxa"/>
              <w:bottom w:w="0" w:type="dxa"/>
            </w:tcMar>
            <w:vAlign w:val="center"/>
          </w:tcPr>
          <w:p w14:paraId="64EE0A33" w14:textId="77777777" w:rsidR="00C53CC6" w:rsidRDefault="004A3647">
            <w:pPr>
              <w:keepNext/>
              <w:keepLines/>
              <w:spacing w:after="0" w:line="240" w:lineRule="auto"/>
            </w:pPr>
            <w:r>
              <w:rPr>
                <w:sz w:val="18"/>
              </w:rPr>
              <w:t>3223</w:t>
            </w:r>
          </w:p>
        </w:tc>
        <w:tc>
          <w:tcPr>
            <w:tcW w:w="1860" w:type="dxa"/>
            <w:tcMar>
              <w:top w:w="0" w:type="dxa"/>
              <w:bottom w:w="0" w:type="dxa"/>
            </w:tcMar>
            <w:vAlign w:val="center"/>
          </w:tcPr>
          <w:p w14:paraId="1B0A398B" w14:textId="77777777" w:rsidR="00C53CC6" w:rsidRDefault="004A3647">
            <w:pPr>
              <w:keepNext/>
              <w:keepLines/>
              <w:spacing w:after="0" w:line="240" w:lineRule="auto"/>
              <w:jc w:val="right"/>
            </w:pPr>
            <w:r>
              <w:rPr>
                <w:sz w:val="18"/>
              </w:rPr>
              <w:t>10.634,30</w:t>
            </w:r>
          </w:p>
        </w:tc>
        <w:tc>
          <w:tcPr>
            <w:tcW w:w="1860" w:type="dxa"/>
            <w:tcMar>
              <w:top w:w="0" w:type="dxa"/>
              <w:bottom w:w="0" w:type="dxa"/>
            </w:tcMar>
            <w:vAlign w:val="center"/>
          </w:tcPr>
          <w:p w14:paraId="724E5C5D" w14:textId="77777777" w:rsidR="00C53CC6" w:rsidRDefault="004A3647">
            <w:pPr>
              <w:keepNext/>
              <w:keepLines/>
              <w:spacing w:after="0" w:line="240" w:lineRule="auto"/>
              <w:jc w:val="right"/>
            </w:pPr>
            <w:r>
              <w:rPr>
                <w:sz w:val="18"/>
              </w:rPr>
              <w:t>11.793,35</w:t>
            </w:r>
          </w:p>
        </w:tc>
        <w:tc>
          <w:tcPr>
            <w:tcW w:w="700" w:type="dxa"/>
            <w:tcMar>
              <w:top w:w="0" w:type="dxa"/>
              <w:bottom w:w="0" w:type="dxa"/>
            </w:tcMar>
            <w:vAlign w:val="center"/>
          </w:tcPr>
          <w:p w14:paraId="433A57F1" w14:textId="77777777" w:rsidR="00C53CC6" w:rsidRDefault="004A3647">
            <w:pPr>
              <w:keepNext/>
              <w:keepLines/>
              <w:spacing w:after="0" w:line="240" w:lineRule="auto"/>
              <w:jc w:val="right"/>
            </w:pPr>
            <w:r>
              <w:rPr>
                <w:sz w:val="18"/>
              </w:rPr>
              <w:t>110,9</w:t>
            </w:r>
          </w:p>
        </w:tc>
      </w:tr>
    </w:tbl>
    <w:p w14:paraId="047C194C" w14:textId="77777777" w:rsidR="00C53CC6" w:rsidRDefault="00C53CC6">
      <w:pPr>
        <w:spacing w:after="0"/>
      </w:pPr>
    </w:p>
    <w:p w14:paraId="27E32E7C" w14:textId="77777777" w:rsidR="00C53CC6" w:rsidRDefault="004A3647">
      <w:pPr>
        <w:jc w:val="both"/>
      </w:pPr>
      <w:r>
        <w:t>Rashodi energije odnose se na rashode za električnu energiju u iznosu od 5.774,60 € i na rashode plina u iznosu od 6.018,75 € euro. Rashodi energije veći su za 10,9 % nego u istom razdoblju prethodne godine zbog veće potrošnje plina za 30% u odnosu na isto razdoblje prethodne godine. Do rasta rashoda za nabavu plina došlo je zbog nadogradnje tj. otvaranja dodatnih prostora za boravak većeg broja djece u vrtiću.</w:t>
      </w:r>
    </w:p>
    <w:p w14:paraId="517B1586" w14:textId="77777777" w:rsidR="00C53CC6" w:rsidRDefault="00C53CC6"/>
    <w:p w14:paraId="79F5A4A5" w14:textId="77777777" w:rsidR="00C53CC6" w:rsidRDefault="004A3647">
      <w:pPr>
        <w:keepNext/>
        <w:spacing w:line="240" w:lineRule="auto"/>
        <w:jc w:val="center"/>
      </w:pPr>
      <w:r>
        <w:rPr>
          <w:sz w:val="28"/>
        </w:rPr>
        <w:t>Bilješka 25.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61237AA1" w14:textId="77777777">
        <w:trPr>
          <w:cantSplit/>
        </w:trPr>
        <w:tc>
          <w:tcPr>
            <w:tcW w:w="700" w:type="dxa"/>
            <w:shd w:val="clear" w:color="auto" w:fill="E7F0F9"/>
            <w:tcMar>
              <w:top w:w="0" w:type="dxa"/>
              <w:bottom w:w="0" w:type="dxa"/>
            </w:tcMar>
            <w:vAlign w:val="center"/>
          </w:tcPr>
          <w:p w14:paraId="5FBA4E84"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9631278"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8C84A61"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6DA3B55"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D2332C0"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A5EC7CB" w14:textId="77777777" w:rsidR="00C53CC6" w:rsidRDefault="004A3647">
            <w:pPr>
              <w:keepNext/>
              <w:keepLines/>
              <w:spacing w:after="0" w:line="240" w:lineRule="auto"/>
              <w:jc w:val="center"/>
            </w:pPr>
            <w:r>
              <w:rPr>
                <w:b/>
                <w:sz w:val="18"/>
              </w:rPr>
              <w:t>Indeks (%)</w:t>
            </w:r>
          </w:p>
        </w:tc>
      </w:tr>
      <w:tr w:rsidR="00C53CC6" w14:paraId="251B2356" w14:textId="77777777">
        <w:trPr>
          <w:cantSplit/>
          <w:trHeight w:val="560"/>
        </w:trPr>
        <w:tc>
          <w:tcPr>
            <w:tcW w:w="700" w:type="dxa"/>
            <w:tcMar>
              <w:top w:w="0" w:type="dxa"/>
              <w:bottom w:w="0" w:type="dxa"/>
            </w:tcMar>
            <w:vAlign w:val="center"/>
          </w:tcPr>
          <w:p w14:paraId="2924620F" w14:textId="77777777" w:rsidR="00C53CC6" w:rsidRDefault="004A3647">
            <w:pPr>
              <w:keepNext/>
              <w:keepLines/>
              <w:spacing w:after="0" w:line="240" w:lineRule="auto"/>
            </w:pPr>
            <w:r>
              <w:rPr>
                <w:sz w:val="18"/>
              </w:rPr>
              <w:t>3225</w:t>
            </w:r>
          </w:p>
        </w:tc>
        <w:tc>
          <w:tcPr>
            <w:tcW w:w="3180" w:type="dxa"/>
            <w:tcMar>
              <w:top w:w="0" w:type="dxa"/>
              <w:bottom w:w="0" w:type="dxa"/>
            </w:tcMar>
            <w:vAlign w:val="center"/>
          </w:tcPr>
          <w:p w14:paraId="73D29EAE" w14:textId="77777777" w:rsidR="00C53CC6" w:rsidRDefault="004A3647">
            <w:pPr>
              <w:keepNext/>
              <w:keepLines/>
              <w:spacing w:after="0" w:line="240" w:lineRule="auto"/>
            </w:pPr>
            <w:r>
              <w:rPr>
                <w:sz w:val="18"/>
              </w:rPr>
              <w:t>Sitni inventar i autogume</w:t>
            </w:r>
          </w:p>
        </w:tc>
        <w:tc>
          <w:tcPr>
            <w:tcW w:w="700" w:type="dxa"/>
            <w:tcMar>
              <w:top w:w="0" w:type="dxa"/>
              <w:bottom w:w="0" w:type="dxa"/>
            </w:tcMar>
            <w:vAlign w:val="center"/>
          </w:tcPr>
          <w:p w14:paraId="721E731E" w14:textId="77777777" w:rsidR="00C53CC6" w:rsidRDefault="004A3647">
            <w:pPr>
              <w:keepNext/>
              <w:keepLines/>
              <w:spacing w:after="0" w:line="240" w:lineRule="auto"/>
            </w:pPr>
            <w:r>
              <w:rPr>
                <w:sz w:val="18"/>
              </w:rPr>
              <w:t>3225</w:t>
            </w:r>
          </w:p>
        </w:tc>
        <w:tc>
          <w:tcPr>
            <w:tcW w:w="1860" w:type="dxa"/>
            <w:tcMar>
              <w:top w:w="0" w:type="dxa"/>
              <w:bottom w:w="0" w:type="dxa"/>
            </w:tcMar>
            <w:vAlign w:val="center"/>
          </w:tcPr>
          <w:p w14:paraId="1533341F" w14:textId="77777777" w:rsidR="00C53CC6" w:rsidRDefault="004A3647">
            <w:pPr>
              <w:keepNext/>
              <w:keepLines/>
              <w:spacing w:after="0" w:line="240" w:lineRule="auto"/>
              <w:jc w:val="right"/>
            </w:pPr>
            <w:r>
              <w:rPr>
                <w:sz w:val="18"/>
              </w:rPr>
              <w:t>7.675,23</w:t>
            </w:r>
          </w:p>
        </w:tc>
        <w:tc>
          <w:tcPr>
            <w:tcW w:w="1860" w:type="dxa"/>
            <w:tcMar>
              <w:top w:w="0" w:type="dxa"/>
              <w:bottom w:w="0" w:type="dxa"/>
            </w:tcMar>
            <w:vAlign w:val="center"/>
          </w:tcPr>
          <w:p w14:paraId="6863443A" w14:textId="77777777" w:rsidR="00C53CC6" w:rsidRDefault="004A3647">
            <w:pPr>
              <w:keepNext/>
              <w:keepLines/>
              <w:spacing w:after="0" w:line="240" w:lineRule="auto"/>
              <w:jc w:val="right"/>
            </w:pPr>
            <w:r>
              <w:rPr>
                <w:sz w:val="18"/>
              </w:rPr>
              <w:t>179,55</w:t>
            </w:r>
          </w:p>
        </w:tc>
        <w:tc>
          <w:tcPr>
            <w:tcW w:w="700" w:type="dxa"/>
            <w:tcMar>
              <w:top w:w="0" w:type="dxa"/>
              <w:bottom w:w="0" w:type="dxa"/>
            </w:tcMar>
            <w:vAlign w:val="center"/>
          </w:tcPr>
          <w:p w14:paraId="433D6366" w14:textId="77777777" w:rsidR="00C53CC6" w:rsidRDefault="004A3647">
            <w:pPr>
              <w:keepNext/>
              <w:keepLines/>
              <w:spacing w:after="0" w:line="240" w:lineRule="auto"/>
              <w:jc w:val="right"/>
            </w:pPr>
            <w:r>
              <w:rPr>
                <w:sz w:val="18"/>
              </w:rPr>
              <w:t>2,3</w:t>
            </w:r>
          </w:p>
        </w:tc>
      </w:tr>
    </w:tbl>
    <w:p w14:paraId="1D276792" w14:textId="77777777" w:rsidR="00C53CC6" w:rsidRDefault="00C53CC6">
      <w:pPr>
        <w:spacing w:after="0"/>
      </w:pPr>
    </w:p>
    <w:p w14:paraId="0BBD10E7" w14:textId="77777777" w:rsidR="00C53CC6" w:rsidRDefault="004A3647">
      <w:r>
        <w:t>Vrtić je nabavio sitnog invetara u vrijednosti od 179,55 euro, a odnosi se na nabavu 9 kom regala dim. 180x93x40cm.</w:t>
      </w:r>
    </w:p>
    <w:p w14:paraId="6F3E1E9E" w14:textId="77777777" w:rsidR="00C53CC6" w:rsidRDefault="00C53CC6"/>
    <w:p w14:paraId="3D299626" w14:textId="77777777" w:rsidR="00C53CC6" w:rsidRDefault="004A3647">
      <w:pPr>
        <w:keepNext/>
        <w:spacing w:line="240" w:lineRule="auto"/>
        <w:jc w:val="center"/>
      </w:pPr>
      <w:r>
        <w:rPr>
          <w:sz w:val="28"/>
        </w:rPr>
        <w:t>Bilješka 26.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1D0F8695" w14:textId="77777777">
        <w:trPr>
          <w:cantSplit/>
        </w:trPr>
        <w:tc>
          <w:tcPr>
            <w:tcW w:w="700" w:type="dxa"/>
            <w:shd w:val="clear" w:color="auto" w:fill="E7F0F9"/>
            <w:tcMar>
              <w:top w:w="0" w:type="dxa"/>
              <w:bottom w:w="0" w:type="dxa"/>
            </w:tcMar>
            <w:vAlign w:val="center"/>
          </w:tcPr>
          <w:p w14:paraId="7F72084B"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4B512F1"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1A47E65"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E91B02C"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6206CC4"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4F95A71" w14:textId="77777777" w:rsidR="00C53CC6" w:rsidRDefault="004A3647">
            <w:pPr>
              <w:keepNext/>
              <w:keepLines/>
              <w:spacing w:after="0" w:line="240" w:lineRule="auto"/>
              <w:jc w:val="center"/>
            </w:pPr>
            <w:r>
              <w:rPr>
                <w:b/>
                <w:sz w:val="18"/>
              </w:rPr>
              <w:t>Indeks (%)</w:t>
            </w:r>
          </w:p>
        </w:tc>
      </w:tr>
      <w:tr w:rsidR="00C53CC6" w14:paraId="4251BD35" w14:textId="77777777">
        <w:trPr>
          <w:cantSplit/>
          <w:trHeight w:val="560"/>
        </w:trPr>
        <w:tc>
          <w:tcPr>
            <w:tcW w:w="700" w:type="dxa"/>
            <w:tcMar>
              <w:top w:w="0" w:type="dxa"/>
              <w:bottom w:w="0" w:type="dxa"/>
            </w:tcMar>
            <w:vAlign w:val="center"/>
          </w:tcPr>
          <w:p w14:paraId="77AABA66" w14:textId="77777777" w:rsidR="00C53CC6" w:rsidRDefault="004A3647">
            <w:pPr>
              <w:keepNext/>
              <w:keepLines/>
              <w:spacing w:after="0" w:line="240" w:lineRule="auto"/>
            </w:pPr>
            <w:r>
              <w:rPr>
                <w:sz w:val="18"/>
              </w:rPr>
              <w:t>3227</w:t>
            </w:r>
          </w:p>
        </w:tc>
        <w:tc>
          <w:tcPr>
            <w:tcW w:w="3180" w:type="dxa"/>
            <w:tcMar>
              <w:top w:w="0" w:type="dxa"/>
              <w:bottom w:w="0" w:type="dxa"/>
            </w:tcMar>
            <w:vAlign w:val="center"/>
          </w:tcPr>
          <w:p w14:paraId="6BBDC4B4" w14:textId="77777777" w:rsidR="00C53CC6" w:rsidRDefault="004A3647">
            <w:pPr>
              <w:keepNext/>
              <w:keepLines/>
              <w:spacing w:after="0" w:line="240" w:lineRule="auto"/>
            </w:pPr>
            <w:r>
              <w:rPr>
                <w:sz w:val="18"/>
              </w:rPr>
              <w:t>Službena, radna i zaštitna odjeća i obuća</w:t>
            </w:r>
          </w:p>
        </w:tc>
        <w:tc>
          <w:tcPr>
            <w:tcW w:w="700" w:type="dxa"/>
            <w:tcMar>
              <w:top w:w="0" w:type="dxa"/>
              <w:bottom w:w="0" w:type="dxa"/>
            </w:tcMar>
            <w:vAlign w:val="center"/>
          </w:tcPr>
          <w:p w14:paraId="6A300BB9" w14:textId="77777777" w:rsidR="00C53CC6" w:rsidRDefault="004A3647">
            <w:pPr>
              <w:keepNext/>
              <w:keepLines/>
              <w:spacing w:after="0" w:line="240" w:lineRule="auto"/>
            </w:pPr>
            <w:r>
              <w:rPr>
                <w:sz w:val="18"/>
              </w:rPr>
              <w:t>3227</w:t>
            </w:r>
          </w:p>
        </w:tc>
        <w:tc>
          <w:tcPr>
            <w:tcW w:w="1860" w:type="dxa"/>
            <w:tcMar>
              <w:top w:w="0" w:type="dxa"/>
              <w:bottom w:w="0" w:type="dxa"/>
            </w:tcMar>
            <w:vAlign w:val="center"/>
          </w:tcPr>
          <w:p w14:paraId="503EAC6C" w14:textId="77777777" w:rsidR="00C53CC6" w:rsidRDefault="004A3647">
            <w:pPr>
              <w:keepNext/>
              <w:keepLines/>
              <w:spacing w:after="0" w:line="240" w:lineRule="auto"/>
              <w:jc w:val="right"/>
            </w:pPr>
            <w:r>
              <w:rPr>
                <w:sz w:val="18"/>
              </w:rPr>
              <w:t>0,00</w:t>
            </w:r>
          </w:p>
        </w:tc>
        <w:tc>
          <w:tcPr>
            <w:tcW w:w="1860" w:type="dxa"/>
            <w:tcMar>
              <w:top w:w="0" w:type="dxa"/>
              <w:bottom w:w="0" w:type="dxa"/>
            </w:tcMar>
            <w:vAlign w:val="center"/>
          </w:tcPr>
          <w:p w14:paraId="0F697A83" w14:textId="77777777" w:rsidR="00C53CC6" w:rsidRDefault="004A3647">
            <w:pPr>
              <w:keepNext/>
              <w:keepLines/>
              <w:spacing w:after="0" w:line="240" w:lineRule="auto"/>
              <w:jc w:val="right"/>
            </w:pPr>
            <w:r>
              <w:rPr>
                <w:sz w:val="18"/>
              </w:rPr>
              <w:t>1.926,94</w:t>
            </w:r>
          </w:p>
        </w:tc>
        <w:tc>
          <w:tcPr>
            <w:tcW w:w="700" w:type="dxa"/>
            <w:tcMar>
              <w:top w:w="0" w:type="dxa"/>
              <w:bottom w:w="0" w:type="dxa"/>
            </w:tcMar>
            <w:vAlign w:val="center"/>
          </w:tcPr>
          <w:p w14:paraId="5C8DADCF" w14:textId="77777777" w:rsidR="00C53CC6" w:rsidRDefault="004A3647">
            <w:pPr>
              <w:keepNext/>
              <w:keepLines/>
              <w:spacing w:after="0" w:line="240" w:lineRule="auto"/>
              <w:jc w:val="right"/>
            </w:pPr>
            <w:r>
              <w:rPr>
                <w:sz w:val="18"/>
              </w:rPr>
              <w:t>-</w:t>
            </w:r>
          </w:p>
        </w:tc>
      </w:tr>
    </w:tbl>
    <w:p w14:paraId="54D48061" w14:textId="77777777" w:rsidR="00C53CC6" w:rsidRDefault="00C53CC6">
      <w:pPr>
        <w:spacing w:after="0"/>
      </w:pPr>
    </w:p>
    <w:p w14:paraId="774DF92E" w14:textId="77777777" w:rsidR="00C53CC6" w:rsidRDefault="004A3647">
      <w:pPr>
        <w:jc w:val="both"/>
      </w:pPr>
      <w:r>
        <w:t>Rashodi za nabavu radne odjeće i obuće iznose 1.926,94 euro.</w:t>
      </w:r>
    </w:p>
    <w:p w14:paraId="055D41CA" w14:textId="77777777" w:rsidR="00C53CC6" w:rsidRDefault="00C53CC6"/>
    <w:p w14:paraId="65B1A165" w14:textId="77777777" w:rsidR="00C53CC6" w:rsidRDefault="004A3647">
      <w:pPr>
        <w:keepNext/>
        <w:spacing w:line="240" w:lineRule="auto"/>
        <w:jc w:val="center"/>
      </w:pPr>
      <w:r>
        <w:rPr>
          <w:sz w:val="28"/>
        </w:rPr>
        <w:t>Bilješka 27.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502E629C" w14:textId="77777777">
        <w:trPr>
          <w:cantSplit/>
        </w:trPr>
        <w:tc>
          <w:tcPr>
            <w:tcW w:w="700" w:type="dxa"/>
            <w:shd w:val="clear" w:color="auto" w:fill="E7F0F9"/>
            <w:tcMar>
              <w:top w:w="0" w:type="dxa"/>
              <w:bottom w:w="0" w:type="dxa"/>
            </w:tcMar>
            <w:vAlign w:val="center"/>
          </w:tcPr>
          <w:p w14:paraId="6A8996AD"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B6655C5"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FF5481F"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FDCBA22"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1DD8145"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9B50285" w14:textId="77777777" w:rsidR="00C53CC6" w:rsidRDefault="004A3647">
            <w:pPr>
              <w:keepNext/>
              <w:keepLines/>
              <w:spacing w:after="0" w:line="240" w:lineRule="auto"/>
              <w:jc w:val="center"/>
            </w:pPr>
            <w:r>
              <w:rPr>
                <w:b/>
                <w:sz w:val="18"/>
              </w:rPr>
              <w:t>Indeks (%)</w:t>
            </w:r>
          </w:p>
        </w:tc>
      </w:tr>
      <w:tr w:rsidR="00C53CC6" w14:paraId="2FB385B7" w14:textId="77777777">
        <w:trPr>
          <w:cantSplit/>
          <w:trHeight w:val="560"/>
        </w:trPr>
        <w:tc>
          <w:tcPr>
            <w:tcW w:w="700" w:type="dxa"/>
            <w:tcMar>
              <w:top w:w="0" w:type="dxa"/>
              <w:bottom w:w="0" w:type="dxa"/>
            </w:tcMar>
            <w:vAlign w:val="center"/>
          </w:tcPr>
          <w:p w14:paraId="1E89E0A7" w14:textId="77777777" w:rsidR="00C53CC6" w:rsidRDefault="004A3647">
            <w:pPr>
              <w:keepNext/>
              <w:keepLines/>
              <w:spacing w:after="0" w:line="240" w:lineRule="auto"/>
            </w:pPr>
            <w:r>
              <w:rPr>
                <w:sz w:val="18"/>
              </w:rPr>
              <w:t>323</w:t>
            </w:r>
          </w:p>
        </w:tc>
        <w:tc>
          <w:tcPr>
            <w:tcW w:w="3180" w:type="dxa"/>
            <w:tcMar>
              <w:top w:w="0" w:type="dxa"/>
              <w:bottom w:w="0" w:type="dxa"/>
            </w:tcMar>
            <w:vAlign w:val="center"/>
          </w:tcPr>
          <w:p w14:paraId="2A7C2250" w14:textId="77777777" w:rsidR="00C53CC6" w:rsidRDefault="004A3647">
            <w:pPr>
              <w:keepNext/>
              <w:keepLines/>
              <w:spacing w:after="0" w:line="240" w:lineRule="auto"/>
            </w:pPr>
            <w:r>
              <w:rPr>
                <w:sz w:val="18"/>
              </w:rPr>
              <w:t>Rashodi za usluge (šifre 3231 do 3239)</w:t>
            </w:r>
          </w:p>
        </w:tc>
        <w:tc>
          <w:tcPr>
            <w:tcW w:w="700" w:type="dxa"/>
            <w:tcMar>
              <w:top w:w="0" w:type="dxa"/>
              <w:bottom w:w="0" w:type="dxa"/>
            </w:tcMar>
            <w:vAlign w:val="center"/>
          </w:tcPr>
          <w:p w14:paraId="773D2104" w14:textId="77777777" w:rsidR="00C53CC6" w:rsidRDefault="004A3647">
            <w:pPr>
              <w:keepNext/>
              <w:keepLines/>
              <w:spacing w:after="0" w:line="240" w:lineRule="auto"/>
            </w:pPr>
            <w:r>
              <w:rPr>
                <w:sz w:val="18"/>
              </w:rPr>
              <w:t>323</w:t>
            </w:r>
          </w:p>
        </w:tc>
        <w:tc>
          <w:tcPr>
            <w:tcW w:w="1860" w:type="dxa"/>
            <w:tcMar>
              <w:top w:w="0" w:type="dxa"/>
              <w:bottom w:w="0" w:type="dxa"/>
            </w:tcMar>
            <w:vAlign w:val="center"/>
          </w:tcPr>
          <w:p w14:paraId="7F287B01" w14:textId="77777777" w:rsidR="00C53CC6" w:rsidRDefault="004A3647">
            <w:pPr>
              <w:keepNext/>
              <w:keepLines/>
              <w:spacing w:after="0" w:line="240" w:lineRule="auto"/>
              <w:jc w:val="right"/>
            </w:pPr>
            <w:r>
              <w:rPr>
                <w:sz w:val="18"/>
              </w:rPr>
              <w:t>33.652,98</w:t>
            </w:r>
          </w:p>
        </w:tc>
        <w:tc>
          <w:tcPr>
            <w:tcW w:w="1860" w:type="dxa"/>
            <w:tcMar>
              <w:top w:w="0" w:type="dxa"/>
              <w:bottom w:w="0" w:type="dxa"/>
            </w:tcMar>
            <w:vAlign w:val="center"/>
          </w:tcPr>
          <w:p w14:paraId="4F03CC93" w14:textId="77777777" w:rsidR="00C53CC6" w:rsidRDefault="004A3647">
            <w:pPr>
              <w:keepNext/>
              <w:keepLines/>
              <w:spacing w:after="0" w:line="240" w:lineRule="auto"/>
              <w:jc w:val="right"/>
            </w:pPr>
            <w:r>
              <w:rPr>
                <w:sz w:val="18"/>
              </w:rPr>
              <w:t>33.250,43</w:t>
            </w:r>
          </w:p>
        </w:tc>
        <w:tc>
          <w:tcPr>
            <w:tcW w:w="700" w:type="dxa"/>
            <w:tcMar>
              <w:top w:w="0" w:type="dxa"/>
              <w:bottom w:w="0" w:type="dxa"/>
            </w:tcMar>
            <w:vAlign w:val="center"/>
          </w:tcPr>
          <w:p w14:paraId="5FCBFCF1" w14:textId="77777777" w:rsidR="00C53CC6" w:rsidRDefault="004A3647">
            <w:pPr>
              <w:keepNext/>
              <w:keepLines/>
              <w:spacing w:after="0" w:line="240" w:lineRule="auto"/>
              <w:jc w:val="right"/>
            </w:pPr>
            <w:r>
              <w:rPr>
                <w:sz w:val="18"/>
              </w:rPr>
              <w:t>98,8</w:t>
            </w:r>
          </w:p>
        </w:tc>
      </w:tr>
    </w:tbl>
    <w:p w14:paraId="151D80FE" w14:textId="77777777" w:rsidR="00C53CC6" w:rsidRDefault="00C53CC6">
      <w:pPr>
        <w:spacing w:after="0"/>
      </w:pPr>
    </w:p>
    <w:p w14:paraId="27EA5D00" w14:textId="77777777" w:rsidR="00C53CC6" w:rsidRDefault="004A3647">
      <w:pPr>
        <w:jc w:val="both"/>
      </w:pPr>
      <w:r>
        <w:lastRenderedPageBreak/>
        <w:t xml:space="preserve">Rashodi za </w:t>
      </w:r>
      <w:proofErr w:type="gramStart"/>
      <w:r>
        <w:t>usluge  odnose</w:t>
      </w:r>
      <w:proofErr w:type="gramEnd"/>
      <w:r>
        <w:t xml:space="preserve"> se na usluge telefona, pošte, usluge tekućeg i investicijskog održavanja opreme i objekata, komunalne usluge, zakupnine i najamnine, zdravstvene usluge, knjigovodstvene usluge, računalne usluge te ostale nepredviđene usluge. Na rashode za usluge ukupno je utrošeno 33.250,43 € što je za 1,2% manje nego u istom izvještajnom razdoblju prethodne godine. Najveći rast rashoda za usluge bilježimo u rashodima za obvezne zdavstvene preglede radnika, u rashodima za knjigovodstvene usluge zbog povećanja cijene usluga, komunalne usluge te ostale usluge.</w:t>
      </w:r>
    </w:p>
    <w:p w14:paraId="64FEA2D6" w14:textId="77777777" w:rsidR="00C53CC6" w:rsidRDefault="00C53CC6"/>
    <w:p w14:paraId="17B9E3C8" w14:textId="77777777" w:rsidR="00C53CC6" w:rsidRDefault="004A3647">
      <w:pPr>
        <w:keepNext/>
        <w:spacing w:line="240" w:lineRule="auto"/>
        <w:jc w:val="center"/>
      </w:pPr>
      <w:r>
        <w:rPr>
          <w:sz w:val="28"/>
        </w:rPr>
        <w:t>Bilješka 28.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4DE0696C" w14:textId="77777777">
        <w:trPr>
          <w:cantSplit/>
        </w:trPr>
        <w:tc>
          <w:tcPr>
            <w:tcW w:w="700" w:type="dxa"/>
            <w:shd w:val="clear" w:color="auto" w:fill="E7F0F9"/>
            <w:tcMar>
              <w:top w:w="0" w:type="dxa"/>
              <w:bottom w:w="0" w:type="dxa"/>
            </w:tcMar>
            <w:vAlign w:val="center"/>
          </w:tcPr>
          <w:p w14:paraId="516422AF"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99361CE"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61BC139"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1D09A0D"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AB29F64"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199A1C9" w14:textId="77777777" w:rsidR="00C53CC6" w:rsidRDefault="004A3647">
            <w:pPr>
              <w:keepNext/>
              <w:keepLines/>
              <w:spacing w:after="0" w:line="240" w:lineRule="auto"/>
              <w:jc w:val="center"/>
            </w:pPr>
            <w:r>
              <w:rPr>
                <w:b/>
                <w:sz w:val="18"/>
              </w:rPr>
              <w:t>Indeks (%)</w:t>
            </w:r>
          </w:p>
        </w:tc>
      </w:tr>
      <w:tr w:rsidR="00C53CC6" w14:paraId="06274717" w14:textId="77777777">
        <w:trPr>
          <w:cantSplit/>
          <w:trHeight w:val="560"/>
        </w:trPr>
        <w:tc>
          <w:tcPr>
            <w:tcW w:w="700" w:type="dxa"/>
            <w:tcMar>
              <w:top w:w="0" w:type="dxa"/>
              <w:bottom w:w="0" w:type="dxa"/>
            </w:tcMar>
            <w:vAlign w:val="center"/>
          </w:tcPr>
          <w:p w14:paraId="35392010" w14:textId="77777777" w:rsidR="00C53CC6" w:rsidRDefault="004A3647">
            <w:pPr>
              <w:keepNext/>
              <w:keepLines/>
              <w:spacing w:after="0" w:line="240" w:lineRule="auto"/>
            </w:pPr>
            <w:r>
              <w:rPr>
                <w:sz w:val="18"/>
              </w:rPr>
              <w:t>3231</w:t>
            </w:r>
          </w:p>
        </w:tc>
        <w:tc>
          <w:tcPr>
            <w:tcW w:w="3180" w:type="dxa"/>
            <w:tcMar>
              <w:top w:w="0" w:type="dxa"/>
              <w:bottom w:w="0" w:type="dxa"/>
            </w:tcMar>
            <w:vAlign w:val="center"/>
          </w:tcPr>
          <w:p w14:paraId="6B8FD8C1" w14:textId="77777777" w:rsidR="00C53CC6" w:rsidRDefault="004A3647">
            <w:pPr>
              <w:keepNext/>
              <w:keepLines/>
              <w:spacing w:after="0" w:line="240" w:lineRule="auto"/>
            </w:pPr>
            <w:r>
              <w:rPr>
                <w:sz w:val="18"/>
              </w:rPr>
              <w:t>Usluge telefona, interneta, pošte i prijevoza</w:t>
            </w:r>
          </w:p>
        </w:tc>
        <w:tc>
          <w:tcPr>
            <w:tcW w:w="700" w:type="dxa"/>
            <w:tcMar>
              <w:top w:w="0" w:type="dxa"/>
              <w:bottom w:w="0" w:type="dxa"/>
            </w:tcMar>
            <w:vAlign w:val="center"/>
          </w:tcPr>
          <w:p w14:paraId="087B673E" w14:textId="77777777" w:rsidR="00C53CC6" w:rsidRDefault="004A3647">
            <w:pPr>
              <w:keepNext/>
              <w:keepLines/>
              <w:spacing w:after="0" w:line="240" w:lineRule="auto"/>
            </w:pPr>
            <w:r>
              <w:rPr>
                <w:sz w:val="18"/>
              </w:rPr>
              <w:t>3231</w:t>
            </w:r>
          </w:p>
        </w:tc>
        <w:tc>
          <w:tcPr>
            <w:tcW w:w="1860" w:type="dxa"/>
            <w:tcMar>
              <w:top w:w="0" w:type="dxa"/>
              <w:bottom w:w="0" w:type="dxa"/>
            </w:tcMar>
            <w:vAlign w:val="center"/>
          </w:tcPr>
          <w:p w14:paraId="01346435" w14:textId="77777777" w:rsidR="00C53CC6" w:rsidRDefault="004A3647">
            <w:pPr>
              <w:keepNext/>
              <w:keepLines/>
              <w:spacing w:after="0" w:line="240" w:lineRule="auto"/>
              <w:jc w:val="right"/>
            </w:pPr>
            <w:r>
              <w:rPr>
                <w:sz w:val="18"/>
              </w:rPr>
              <w:t>399,00</w:t>
            </w:r>
          </w:p>
        </w:tc>
        <w:tc>
          <w:tcPr>
            <w:tcW w:w="1860" w:type="dxa"/>
            <w:tcMar>
              <w:top w:w="0" w:type="dxa"/>
              <w:bottom w:w="0" w:type="dxa"/>
            </w:tcMar>
            <w:vAlign w:val="center"/>
          </w:tcPr>
          <w:p w14:paraId="51F4FEF3" w14:textId="77777777" w:rsidR="00C53CC6" w:rsidRDefault="004A3647">
            <w:pPr>
              <w:keepNext/>
              <w:keepLines/>
              <w:spacing w:after="0" w:line="240" w:lineRule="auto"/>
              <w:jc w:val="right"/>
            </w:pPr>
            <w:r>
              <w:rPr>
                <w:sz w:val="18"/>
              </w:rPr>
              <w:t>412,79</w:t>
            </w:r>
          </w:p>
        </w:tc>
        <w:tc>
          <w:tcPr>
            <w:tcW w:w="700" w:type="dxa"/>
            <w:tcMar>
              <w:top w:w="0" w:type="dxa"/>
              <w:bottom w:w="0" w:type="dxa"/>
            </w:tcMar>
            <w:vAlign w:val="center"/>
          </w:tcPr>
          <w:p w14:paraId="3EE584DF" w14:textId="77777777" w:rsidR="00C53CC6" w:rsidRDefault="004A3647">
            <w:pPr>
              <w:keepNext/>
              <w:keepLines/>
              <w:spacing w:after="0" w:line="240" w:lineRule="auto"/>
              <w:jc w:val="right"/>
            </w:pPr>
            <w:r>
              <w:rPr>
                <w:sz w:val="18"/>
              </w:rPr>
              <w:t>103,5</w:t>
            </w:r>
          </w:p>
        </w:tc>
      </w:tr>
    </w:tbl>
    <w:p w14:paraId="2BDEFC4C" w14:textId="77777777" w:rsidR="00C53CC6" w:rsidRDefault="00C53CC6">
      <w:pPr>
        <w:spacing w:after="0"/>
      </w:pPr>
    </w:p>
    <w:p w14:paraId="2481B944" w14:textId="77777777" w:rsidR="00C53CC6" w:rsidRDefault="004A3647">
      <w:r>
        <w:t>Rashodi za telefonske usluge iznose 412,79 euro te su veći za 3,5% u odnosu na isto razdoblje prethodne godine.</w:t>
      </w:r>
    </w:p>
    <w:p w14:paraId="1FAD2E63" w14:textId="77777777" w:rsidR="00C53CC6" w:rsidRDefault="00C53CC6"/>
    <w:p w14:paraId="51D946C8" w14:textId="77777777" w:rsidR="00C53CC6" w:rsidRDefault="004A3647">
      <w:pPr>
        <w:keepNext/>
        <w:spacing w:line="240" w:lineRule="auto"/>
        <w:jc w:val="center"/>
      </w:pPr>
      <w:r>
        <w:rPr>
          <w:sz w:val="28"/>
        </w:rPr>
        <w:t>Bilješka 29.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2C48EB70" w14:textId="77777777">
        <w:trPr>
          <w:cantSplit/>
        </w:trPr>
        <w:tc>
          <w:tcPr>
            <w:tcW w:w="700" w:type="dxa"/>
            <w:shd w:val="clear" w:color="auto" w:fill="E7F0F9"/>
            <w:tcMar>
              <w:top w:w="0" w:type="dxa"/>
              <w:bottom w:w="0" w:type="dxa"/>
            </w:tcMar>
            <w:vAlign w:val="center"/>
          </w:tcPr>
          <w:p w14:paraId="177D570D"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E8152E2"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25574AF"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36A031E"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5064974"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D3CB06C" w14:textId="77777777" w:rsidR="00C53CC6" w:rsidRDefault="004A3647">
            <w:pPr>
              <w:keepNext/>
              <w:keepLines/>
              <w:spacing w:after="0" w:line="240" w:lineRule="auto"/>
              <w:jc w:val="center"/>
            </w:pPr>
            <w:r>
              <w:rPr>
                <w:b/>
                <w:sz w:val="18"/>
              </w:rPr>
              <w:t>Indeks (%)</w:t>
            </w:r>
          </w:p>
        </w:tc>
      </w:tr>
      <w:tr w:rsidR="00C53CC6" w14:paraId="382488F6" w14:textId="77777777">
        <w:trPr>
          <w:cantSplit/>
          <w:trHeight w:val="560"/>
        </w:trPr>
        <w:tc>
          <w:tcPr>
            <w:tcW w:w="700" w:type="dxa"/>
            <w:tcMar>
              <w:top w:w="0" w:type="dxa"/>
              <w:bottom w:w="0" w:type="dxa"/>
            </w:tcMar>
            <w:vAlign w:val="center"/>
          </w:tcPr>
          <w:p w14:paraId="047CF71E" w14:textId="77777777" w:rsidR="00C53CC6" w:rsidRDefault="004A3647">
            <w:pPr>
              <w:keepNext/>
              <w:keepLines/>
              <w:spacing w:after="0" w:line="240" w:lineRule="auto"/>
            </w:pPr>
            <w:r>
              <w:rPr>
                <w:sz w:val="18"/>
              </w:rPr>
              <w:t>3232</w:t>
            </w:r>
          </w:p>
        </w:tc>
        <w:tc>
          <w:tcPr>
            <w:tcW w:w="3180" w:type="dxa"/>
            <w:tcMar>
              <w:top w:w="0" w:type="dxa"/>
              <w:bottom w:w="0" w:type="dxa"/>
            </w:tcMar>
            <w:vAlign w:val="center"/>
          </w:tcPr>
          <w:p w14:paraId="4920DBB1" w14:textId="77777777" w:rsidR="00C53CC6" w:rsidRDefault="004A3647">
            <w:pPr>
              <w:keepNext/>
              <w:keepLines/>
              <w:spacing w:after="0" w:line="240" w:lineRule="auto"/>
            </w:pPr>
            <w:r>
              <w:rPr>
                <w:sz w:val="18"/>
              </w:rPr>
              <w:t>Usluge tekućeg i investicijskog održavanja</w:t>
            </w:r>
          </w:p>
        </w:tc>
        <w:tc>
          <w:tcPr>
            <w:tcW w:w="700" w:type="dxa"/>
            <w:tcMar>
              <w:top w:w="0" w:type="dxa"/>
              <w:bottom w:w="0" w:type="dxa"/>
            </w:tcMar>
            <w:vAlign w:val="center"/>
          </w:tcPr>
          <w:p w14:paraId="0C98EC12" w14:textId="77777777" w:rsidR="00C53CC6" w:rsidRDefault="004A3647">
            <w:pPr>
              <w:keepNext/>
              <w:keepLines/>
              <w:spacing w:after="0" w:line="240" w:lineRule="auto"/>
            </w:pPr>
            <w:r>
              <w:rPr>
                <w:sz w:val="18"/>
              </w:rPr>
              <w:t>3232</w:t>
            </w:r>
          </w:p>
        </w:tc>
        <w:tc>
          <w:tcPr>
            <w:tcW w:w="1860" w:type="dxa"/>
            <w:tcMar>
              <w:top w:w="0" w:type="dxa"/>
              <w:bottom w:w="0" w:type="dxa"/>
            </w:tcMar>
            <w:vAlign w:val="center"/>
          </w:tcPr>
          <w:p w14:paraId="61A52F0D" w14:textId="77777777" w:rsidR="00C53CC6" w:rsidRDefault="004A3647">
            <w:pPr>
              <w:keepNext/>
              <w:keepLines/>
              <w:spacing w:after="0" w:line="240" w:lineRule="auto"/>
              <w:jc w:val="right"/>
            </w:pPr>
            <w:r>
              <w:rPr>
                <w:sz w:val="18"/>
              </w:rPr>
              <w:t>7.432,29</w:t>
            </w:r>
          </w:p>
        </w:tc>
        <w:tc>
          <w:tcPr>
            <w:tcW w:w="1860" w:type="dxa"/>
            <w:tcMar>
              <w:top w:w="0" w:type="dxa"/>
              <w:bottom w:w="0" w:type="dxa"/>
            </w:tcMar>
            <w:vAlign w:val="center"/>
          </w:tcPr>
          <w:p w14:paraId="190AEEA0" w14:textId="77777777" w:rsidR="00C53CC6" w:rsidRDefault="004A3647">
            <w:pPr>
              <w:keepNext/>
              <w:keepLines/>
              <w:spacing w:after="0" w:line="240" w:lineRule="auto"/>
              <w:jc w:val="right"/>
            </w:pPr>
            <w:r>
              <w:rPr>
                <w:sz w:val="18"/>
              </w:rPr>
              <w:t>4.785,10</w:t>
            </w:r>
          </w:p>
        </w:tc>
        <w:tc>
          <w:tcPr>
            <w:tcW w:w="700" w:type="dxa"/>
            <w:tcMar>
              <w:top w:w="0" w:type="dxa"/>
              <w:bottom w:w="0" w:type="dxa"/>
            </w:tcMar>
            <w:vAlign w:val="center"/>
          </w:tcPr>
          <w:p w14:paraId="53712EFD" w14:textId="77777777" w:rsidR="00C53CC6" w:rsidRDefault="004A3647">
            <w:pPr>
              <w:keepNext/>
              <w:keepLines/>
              <w:spacing w:after="0" w:line="240" w:lineRule="auto"/>
              <w:jc w:val="right"/>
            </w:pPr>
            <w:r>
              <w:rPr>
                <w:sz w:val="18"/>
              </w:rPr>
              <w:t>64,4</w:t>
            </w:r>
          </w:p>
        </w:tc>
      </w:tr>
    </w:tbl>
    <w:p w14:paraId="6CA7122B" w14:textId="77777777" w:rsidR="00C53CC6" w:rsidRDefault="00C53CC6">
      <w:pPr>
        <w:spacing w:after="0"/>
      </w:pPr>
    </w:p>
    <w:p w14:paraId="6070DC6D" w14:textId="77777777" w:rsidR="00C53CC6" w:rsidRDefault="004A3647">
      <w:pPr>
        <w:jc w:val="both"/>
      </w:pPr>
      <w:r>
        <w:t xml:space="preserve">Usluge tekućeg i investicijskog </w:t>
      </w:r>
      <w:proofErr w:type="gramStart"/>
      <w:r>
        <w:t>održavanja  odnose</w:t>
      </w:r>
      <w:proofErr w:type="gramEnd"/>
      <w:r>
        <w:t xml:space="preserve"> se na redovne i izvanredne usluge tekućeg održavanja uređaja i objekta.  Rashodi za tekuće održavanje građevinskih objekata iznose 1.779,52 euro te su nastali od redovitog mjesečnog održavanja objekta od zaštite od požara. Mjesečna rata iznosi 150,00 euro dok rata za vatrodojavu iznosi 40,00 euro mjesečno. Rashodi za tekuće i investicijsko održavanje opreme iznose 3.005,58 euro. Odnose se na godišnje održavanje postrojenja za grijanje u iznosu od 1.106,49 euro, popravka perilice za suđe u iznosu od 1.250,00 euro te servisa aparata za gašenje požara.</w:t>
      </w:r>
    </w:p>
    <w:p w14:paraId="64C53583" w14:textId="77777777" w:rsidR="00C53CC6" w:rsidRDefault="00C53CC6"/>
    <w:p w14:paraId="7CA2BC5A" w14:textId="77777777" w:rsidR="00C53CC6" w:rsidRDefault="004A3647">
      <w:pPr>
        <w:keepNext/>
        <w:spacing w:line="240" w:lineRule="auto"/>
        <w:jc w:val="center"/>
      </w:pPr>
      <w:r>
        <w:rPr>
          <w:sz w:val="28"/>
        </w:rPr>
        <w:t>Bilješka 30.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1DC62A7D" w14:textId="77777777">
        <w:trPr>
          <w:cantSplit/>
        </w:trPr>
        <w:tc>
          <w:tcPr>
            <w:tcW w:w="700" w:type="dxa"/>
            <w:shd w:val="clear" w:color="auto" w:fill="E7F0F9"/>
            <w:tcMar>
              <w:top w:w="0" w:type="dxa"/>
              <w:bottom w:w="0" w:type="dxa"/>
            </w:tcMar>
            <w:vAlign w:val="center"/>
          </w:tcPr>
          <w:p w14:paraId="0A20B9C4"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4834B6D"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BF1696A"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765F906"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E0F3C22"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982E634" w14:textId="77777777" w:rsidR="00C53CC6" w:rsidRDefault="004A3647">
            <w:pPr>
              <w:keepNext/>
              <w:keepLines/>
              <w:spacing w:after="0" w:line="240" w:lineRule="auto"/>
              <w:jc w:val="center"/>
            </w:pPr>
            <w:r>
              <w:rPr>
                <w:b/>
                <w:sz w:val="18"/>
              </w:rPr>
              <w:t>Indeks (%)</w:t>
            </w:r>
          </w:p>
        </w:tc>
      </w:tr>
      <w:tr w:rsidR="00C53CC6" w14:paraId="72E42818" w14:textId="77777777">
        <w:trPr>
          <w:cantSplit/>
          <w:trHeight w:val="560"/>
        </w:trPr>
        <w:tc>
          <w:tcPr>
            <w:tcW w:w="700" w:type="dxa"/>
            <w:tcMar>
              <w:top w:w="0" w:type="dxa"/>
              <w:bottom w:w="0" w:type="dxa"/>
            </w:tcMar>
            <w:vAlign w:val="center"/>
          </w:tcPr>
          <w:p w14:paraId="5658CFD5" w14:textId="77777777" w:rsidR="00C53CC6" w:rsidRDefault="004A3647">
            <w:pPr>
              <w:keepNext/>
              <w:keepLines/>
              <w:spacing w:after="0" w:line="240" w:lineRule="auto"/>
            </w:pPr>
            <w:r>
              <w:rPr>
                <w:sz w:val="18"/>
              </w:rPr>
              <w:t>3234</w:t>
            </w:r>
          </w:p>
        </w:tc>
        <w:tc>
          <w:tcPr>
            <w:tcW w:w="3180" w:type="dxa"/>
            <w:tcMar>
              <w:top w:w="0" w:type="dxa"/>
              <w:bottom w:w="0" w:type="dxa"/>
            </w:tcMar>
            <w:vAlign w:val="center"/>
          </w:tcPr>
          <w:p w14:paraId="2829F0BA" w14:textId="77777777" w:rsidR="00C53CC6" w:rsidRDefault="004A3647">
            <w:pPr>
              <w:keepNext/>
              <w:keepLines/>
              <w:spacing w:after="0" w:line="240" w:lineRule="auto"/>
            </w:pPr>
            <w:r>
              <w:rPr>
                <w:sz w:val="18"/>
              </w:rPr>
              <w:t>Komunalne usluge</w:t>
            </w:r>
          </w:p>
        </w:tc>
        <w:tc>
          <w:tcPr>
            <w:tcW w:w="700" w:type="dxa"/>
            <w:tcMar>
              <w:top w:w="0" w:type="dxa"/>
              <w:bottom w:w="0" w:type="dxa"/>
            </w:tcMar>
            <w:vAlign w:val="center"/>
          </w:tcPr>
          <w:p w14:paraId="6C04DAF2" w14:textId="77777777" w:rsidR="00C53CC6" w:rsidRDefault="004A3647">
            <w:pPr>
              <w:keepNext/>
              <w:keepLines/>
              <w:spacing w:after="0" w:line="240" w:lineRule="auto"/>
            </w:pPr>
            <w:r>
              <w:rPr>
                <w:sz w:val="18"/>
              </w:rPr>
              <w:t>3234</w:t>
            </w:r>
          </w:p>
        </w:tc>
        <w:tc>
          <w:tcPr>
            <w:tcW w:w="1860" w:type="dxa"/>
            <w:tcMar>
              <w:top w:w="0" w:type="dxa"/>
              <w:bottom w:w="0" w:type="dxa"/>
            </w:tcMar>
            <w:vAlign w:val="center"/>
          </w:tcPr>
          <w:p w14:paraId="11506BC8" w14:textId="77777777" w:rsidR="00C53CC6" w:rsidRDefault="004A3647">
            <w:pPr>
              <w:keepNext/>
              <w:keepLines/>
              <w:spacing w:after="0" w:line="240" w:lineRule="auto"/>
              <w:jc w:val="right"/>
            </w:pPr>
            <w:r>
              <w:rPr>
                <w:sz w:val="18"/>
              </w:rPr>
              <w:t>2.517,63</w:t>
            </w:r>
          </w:p>
        </w:tc>
        <w:tc>
          <w:tcPr>
            <w:tcW w:w="1860" w:type="dxa"/>
            <w:tcMar>
              <w:top w:w="0" w:type="dxa"/>
              <w:bottom w:w="0" w:type="dxa"/>
            </w:tcMar>
            <w:vAlign w:val="center"/>
          </w:tcPr>
          <w:p w14:paraId="5543807E" w14:textId="77777777" w:rsidR="00C53CC6" w:rsidRDefault="004A3647">
            <w:pPr>
              <w:keepNext/>
              <w:keepLines/>
              <w:spacing w:after="0" w:line="240" w:lineRule="auto"/>
              <w:jc w:val="right"/>
            </w:pPr>
            <w:r>
              <w:rPr>
                <w:sz w:val="18"/>
              </w:rPr>
              <w:t>3.998,43</w:t>
            </w:r>
          </w:p>
        </w:tc>
        <w:tc>
          <w:tcPr>
            <w:tcW w:w="700" w:type="dxa"/>
            <w:tcMar>
              <w:top w:w="0" w:type="dxa"/>
              <w:bottom w:w="0" w:type="dxa"/>
            </w:tcMar>
            <w:vAlign w:val="center"/>
          </w:tcPr>
          <w:p w14:paraId="19A53B64" w14:textId="77777777" w:rsidR="00C53CC6" w:rsidRDefault="004A3647">
            <w:pPr>
              <w:keepNext/>
              <w:keepLines/>
              <w:spacing w:after="0" w:line="240" w:lineRule="auto"/>
              <w:jc w:val="right"/>
            </w:pPr>
            <w:r>
              <w:rPr>
                <w:sz w:val="18"/>
              </w:rPr>
              <w:t>158,8</w:t>
            </w:r>
          </w:p>
        </w:tc>
      </w:tr>
    </w:tbl>
    <w:p w14:paraId="35E30679" w14:textId="77777777" w:rsidR="00C53CC6" w:rsidRDefault="00C53CC6">
      <w:pPr>
        <w:spacing w:after="0"/>
      </w:pPr>
    </w:p>
    <w:p w14:paraId="617C1D35" w14:textId="77777777" w:rsidR="00C53CC6" w:rsidRDefault="004A3647">
      <w:pPr>
        <w:jc w:val="both"/>
      </w:pPr>
      <w:r>
        <w:lastRenderedPageBreak/>
        <w:t>Komunalne usluge odnose se na rashode opskrbe vodom u visini od 1.736,32 euro, odvoz smeća 1.619,05 euro te na rashode deratizacije i dezinsekcije prostora vrtića u visini od 643,06 €. Rashodi su porasli za 58,8% u odnosu na prethodno razdoblje u dijelu rashoda za odvoz smeća. Isti rashodi rastu zbog promjene načina obračuna odvoza smeća prema broju pražnjenja što nije bio slučaj u prethodnoj godini kad se odvoz smeća plaćao u paušalnom iznosu bez obzira na broj pražnjenja.</w:t>
      </w:r>
    </w:p>
    <w:p w14:paraId="71795E81" w14:textId="77777777" w:rsidR="00C53CC6" w:rsidRDefault="00C53CC6"/>
    <w:p w14:paraId="582B7C6A" w14:textId="77777777" w:rsidR="00C53CC6" w:rsidRDefault="004A3647">
      <w:pPr>
        <w:keepNext/>
        <w:spacing w:line="240" w:lineRule="auto"/>
        <w:jc w:val="center"/>
      </w:pPr>
      <w:r>
        <w:rPr>
          <w:sz w:val="28"/>
        </w:rPr>
        <w:t>Bilješka 31.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60B7415A" w14:textId="77777777">
        <w:trPr>
          <w:cantSplit/>
        </w:trPr>
        <w:tc>
          <w:tcPr>
            <w:tcW w:w="700" w:type="dxa"/>
            <w:shd w:val="clear" w:color="auto" w:fill="E7F0F9"/>
            <w:tcMar>
              <w:top w:w="0" w:type="dxa"/>
              <w:bottom w:w="0" w:type="dxa"/>
            </w:tcMar>
            <w:vAlign w:val="center"/>
          </w:tcPr>
          <w:p w14:paraId="1750CA99"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1790C21"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BD2F878"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793136D"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05CEB95"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7C66256" w14:textId="77777777" w:rsidR="00C53CC6" w:rsidRDefault="004A3647">
            <w:pPr>
              <w:keepNext/>
              <w:keepLines/>
              <w:spacing w:after="0" w:line="240" w:lineRule="auto"/>
              <w:jc w:val="center"/>
            </w:pPr>
            <w:r>
              <w:rPr>
                <w:b/>
                <w:sz w:val="18"/>
              </w:rPr>
              <w:t>Indeks (%)</w:t>
            </w:r>
          </w:p>
        </w:tc>
      </w:tr>
      <w:tr w:rsidR="00C53CC6" w14:paraId="483FED58" w14:textId="77777777">
        <w:trPr>
          <w:cantSplit/>
          <w:trHeight w:val="560"/>
        </w:trPr>
        <w:tc>
          <w:tcPr>
            <w:tcW w:w="700" w:type="dxa"/>
            <w:tcMar>
              <w:top w:w="0" w:type="dxa"/>
              <w:bottom w:w="0" w:type="dxa"/>
            </w:tcMar>
            <w:vAlign w:val="center"/>
          </w:tcPr>
          <w:p w14:paraId="7153062E" w14:textId="77777777" w:rsidR="00C53CC6" w:rsidRDefault="004A3647">
            <w:pPr>
              <w:keepNext/>
              <w:keepLines/>
              <w:spacing w:after="0" w:line="240" w:lineRule="auto"/>
            </w:pPr>
            <w:r>
              <w:rPr>
                <w:sz w:val="18"/>
              </w:rPr>
              <w:t>3235</w:t>
            </w:r>
          </w:p>
        </w:tc>
        <w:tc>
          <w:tcPr>
            <w:tcW w:w="3180" w:type="dxa"/>
            <w:tcMar>
              <w:top w:w="0" w:type="dxa"/>
              <w:bottom w:w="0" w:type="dxa"/>
            </w:tcMar>
            <w:vAlign w:val="center"/>
          </w:tcPr>
          <w:p w14:paraId="1921043B" w14:textId="77777777" w:rsidR="00C53CC6" w:rsidRDefault="004A3647">
            <w:pPr>
              <w:keepNext/>
              <w:keepLines/>
              <w:spacing w:after="0" w:line="240" w:lineRule="auto"/>
            </w:pPr>
            <w:r>
              <w:rPr>
                <w:sz w:val="18"/>
              </w:rPr>
              <w:t>Zakupnine i najamnine</w:t>
            </w:r>
          </w:p>
        </w:tc>
        <w:tc>
          <w:tcPr>
            <w:tcW w:w="700" w:type="dxa"/>
            <w:tcMar>
              <w:top w:w="0" w:type="dxa"/>
              <w:bottom w:w="0" w:type="dxa"/>
            </w:tcMar>
            <w:vAlign w:val="center"/>
          </w:tcPr>
          <w:p w14:paraId="22AC061B" w14:textId="77777777" w:rsidR="00C53CC6" w:rsidRDefault="004A3647">
            <w:pPr>
              <w:keepNext/>
              <w:keepLines/>
              <w:spacing w:after="0" w:line="240" w:lineRule="auto"/>
            </w:pPr>
            <w:r>
              <w:rPr>
                <w:sz w:val="18"/>
              </w:rPr>
              <w:t>3235</w:t>
            </w:r>
          </w:p>
        </w:tc>
        <w:tc>
          <w:tcPr>
            <w:tcW w:w="1860" w:type="dxa"/>
            <w:tcMar>
              <w:top w:w="0" w:type="dxa"/>
              <w:bottom w:w="0" w:type="dxa"/>
            </w:tcMar>
            <w:vAlign w:val="center"/>
          </w:tcPr>
          <w:p w14:paraId="3C72F5E7" w14:textId="77777777" w:rsidR="00C53CC6" w:rsidRDefault="004A3647">
            <w:pPr>
              <w:keepNext/>
              <w:keepLines/>
              <w:spacing w:after="0" w:line="240" w:lineRule="auto"/>
              <w:jc w:val="right"/>
            </w:pPr>
            <w:r>
              <w:rPr>
                <w:sz w:val="18"/>
              </w:rPr>
              <w:t>1.773,91</w:t>
            </w:r>
          </w:p>
        </w:tc>
        <w:tc>
          <w:tcPr>
            <w:tcW w:w="1860" w:type="dxa"/>
            <w:tcMar>
              <w:top w:w="0" w:type="dxa"/>
              <w:bottom w:w="0" w:type="dxa"/>
            </w:tcMar>
            <w:vAlign w:val="center"/>
          </w:tcPr>
          <w:p w14:paraId="21506C52" w14:textId="77777777" w:rsidR="00C53CC6" w:rsidRDefault="004A3647">
            <w:pPr>
              <w:keepNext/>
              <w:keepLines/>
              <w:spacing w:after="0" w:line="240" w:lineRule="auto"/>
              <w:jc w:val="right"/>
            </w:pPr>
            <w:r>
              <w:rPr>
                <w:sz w:val="18"/>
              </w:rPr>
              <w:t>1.426,21</w:t>
            </w:r>
          </w:p>
        </w:tc>
        <w:tc>
          <w:tcPr>
            <w:tcW w:w="700" w:type="dxa"/>
            <w:tcMar>
              <w:top w:w="0" w:type="dxa"/>
              <w:bottom w:w="0" w:type="dxa"/>
            </w:tcMar>
            <w:vAlign w:val="center"/>
          </w:tcPr>
          <w:p w14:paraId="2558519E" w14:textId="77777777" w:rsidR="00C53CC6" w:rsidRDefault="004A3647">
            <w:pPr>
              <w:keepNext/>
              <w:keepLines/>
              <w:spacing w:after="0" w:line="240" w:lineRule="auto"/>
              <w:jc w:val="right"/>
            </w:pPr>
            <w:r>
              <w:rPr>
                <w:sz w:val="18"/>
              </w:rPr>
              <w:t>80,4</w:t>
            </w:r>
          </w:p>
        </w:tc>
      </w:tr>
    </w:tbl>
    <w:p w14:paraId="578125BB" w14:textId="77777777" w:rsidR="00C53CC6" w:rsidRDefault="00C53CC6">
      <w:pPr>
        <w:spacing w:after="0"/>
      </w:pPr>
    </w:p>
    <w:p w14:paraId="10914BD5" w14:textId="77777777" w:rsidR="00C53CC6" w:rsidRDefault="004A3647">
      <w:pPr>
        <w:jc w:val="both"/>
      </w:pPr>
      <w:r>
        <w:t xml:space="preserve">Rashodi za zakupnine i najamnine </w:t>
      </w:r>
      <w:proofErr w:type="gramStart"/>
      <w:r>
        <w:t>opreme  odnose</w:t>
      </w:r>
      <w:proofErr w:type="gramEnd"/>
      <w:r>
        <w:t xml:space="preserve"> se na najam printera i fotokopirnih aparata te iznose 1.426,21 € te su se smanjili u odnosu na prethodno razdoblje za 19,6%  zbog manjeg broja ispisa dokumenata.</w:t>
      </w:r>
    </w:p>
    <w:p w14:paraId="3116D623" w14:textId="77777777" w:rsidR="00C53CC6" w:rsidRDefault="00C53CC6"/>
    <w:p w14:paraId="5421D98D" w14:textId="77777777" w:rsidR="00C53CC6" w:rsidRDefault="004A3647">
      <w:pPr>
        <w:keepNext/>
        <w:spacing w:line="240" w:lineRule="auto"/>
        <w:jc w:val="center"/>
      </w:pPr>
      <w:r>
        <w:rPr>
          <w:sz w:val="28"/>
        </w:rPr>
        <w:t>Bilješka 32.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5FA607DE" w14:textId="77777777">
        <w:trPr>
          <w:cantSplit/>
        </w:trPr>
        <w:tc>
          <w:tcPr>
            <w:tcW w:w="700" w:type="dxa"/>
            <w:shd w:val="clear" w:color="auto" w:fill="E7F0F9"/>
            <w:tcMar>
              <w:top w:w="0" w:type="dxa"/>
              <w:bottom w:w="0" w:type="dxa"/>
            </w:tcMar>
            <w:vAlign w:val="center"/>
          </w:tcPr>
          <w:p w14:paraId="31A3D216"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4BF63FD"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D6BE47B"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F294163"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CBE52CC"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C7B422A" w14:textId="77777777" w:rsidR="00C53CC6" w:rsidRDefault="004A3647">
            <w:pPr>
              <w:keepNext/>
              <w:keepLines/>
              <w:spacing w:after="0" w:line="240" w:lineRule="auto"/>
              <w:jc w:val="center"/>
            </w:pPr>
            <w:r>
              <w:rPr>
                <w:b/>
                <w:sz w:val="18"/>
              </w:rPr>
              <w:t>Indeks (%)</w:t>
            </w:r>
          </w:p>
        </w:tc>
      </w:tr>
      <w:tr w:rsidR="00C53CC6" w14:paraId="254EE2AA" w14:textId="77777777">
        <w:trPr>
          <w:cantSplit/>
          <w:trHeight w:val="560"/>
        </w:trPr>
        <w:tc>
          <w:tcPr>
            <w:tcW w:w="700" w:type="dxa"/>
            <w:tcMar>
              <w:top w:w="0" w:type="dxa"/>
              <w:bottom w:w="0" w:type="dxa"/>
            </w:tcMar>
            <w:vAlign w:val="center"/>
          </w:tcPr>
          <w:p w14:paraId="7F88BBD7" w14:textId="77777777" w:rsidR="00C53CC6" w:rsidRDefault="004A3647">
            <w:pPr>
              <w:keepNext/>
              <w:keepLines/>
              <w:spacing w:after="0" w:line="240" w:lineRule="auto"/>
            </w:pPr>
            <w:r>
              <w:rPr>
                <w:sz w:val="18"/>
              </w:rPr>
              <w:t>3236</w:t>
            </w:r>
          </w:p>
        </w:tc>
        <w:tc>
          <w:tcPr>
            <w:tcW w:w="3180" w:type="dxa"/>
            <w:tcMar>
              <w:top w:w="0" w:type="dxa"/>
              <w:bottom w:w="0" w:type="dxa"/>
            </w:tcMar>
            <w:vAlign w:val="center"/>
          </w:tcPr>
          <w:p w14:paraId="3B9B3266" w14:textId="77777777" w:rsidR="00C53CC6" w:rsidRDefault="004A3647">
            <w:pPr>
              <w:keepNext/>
              <w:keepLines/>
              <w:spacing w:after="0" w:line="240" w:lineRule="auto"/>
            </w:pPr>
            <w:r>
              <w:rPr>
                <w:sz w:val="18"/>
              </w:rPr>
              <w:t>Zdravstvene i veterinarske usluge</w:t>
            </w:r>
          </w:p>
        </w:tc>
        <w:tc>
          <w:tcPr>
            <w:tcW w:w="700" w:type="dxa"/>
            <w:tcMar>
              <w:top w:w="0" w:type="dxa"/>
              <w:bottom w:w="0" w:type="dxa"/>
            </w:tcMar>
            <w:vAlign w:val="center"/>
          </w:tcPr>
          <w:p w14:paraId="4BE9404E" w14:textId="77777777" w:rsidR="00C53CC6" w:rsidRDefault="004A3647">
            <w:pPr>
              <w:keepNext/>
              <w:keepLines/>
              <w:spacing w:after="0" w:line="240" w:lineRule="auto"/>
            </w:pPr>
            <w:r>
              <w:rPr>
                <w:sz w:val="18"/>
              </w:rPr>
              <w:t>3236</w:t>
            </w:r>
          </w:p>
        </w:tc>
        <w:tc>
          <w:tcPr>
            <w:tcW w:w="1860" w:type="dxa"/>
            <w:tcMar>
              <w:top w:w="0" w:type="dxa"/>
              <w:bottom w:w="0" w:type="dxa"/>
            </w:tcMar>
            <w:vAlign w:val="center"/>
          </w:tcPr>
          <w:p w14:paraId="4E54D497" w14:textId="77777777" w:rsidR="00C53CC6" w:rsidRDefault="004A3647">
            <w:pPr>
              <w:keepNext/>
              <w:keepLines/>
              <w:spacing w:after="0" w:line="240" w:lineRule="auto"/>
              <w:jc w:val="right"/>
            </w:pPr>
            <w:r>
              <w:rPr>
                <w:sz w:val="18"/>
              </w:rPr>
              <w:t>7.539,85</w:t>
            </w:r>
          </w:p>
        </w:tc>
        <w:tc>
          <w:tcPr>
            <w:tcW w:w="1860" w:type="dxa"/>
            <w:tcMar>
              <w:top w:w="0" w:type="dxa"/>
              <w:bottom w:w="0" w:type="dxa"/>
            </w:tcMar>
            <w:vAlign w:val="center"/>
          </w:tcPr>
          <w:p w14:paraId="276C800C" w14:textId="77777777" w:rsidR="00C53CC6" w:rsidRDefault="004A3647">
            <w:pPr>
              <w:keepNext/>
              <w:keepLines/>
              <w:spacing w:after="0" w:line="240" w:lineRule="auto"/>
              <w:jc w:val="right"/>
            </w:pPr>
            <w:r>
              <w:rPr>
                <w:sz w:val="18"/>
              </w:rPr>
              <w:t>8.225,40</w:t>
            </w:r>
          </w:p>
        </w:tc>
        <w:tc>
          <w:tcPr>
            <w:tcW w:w="700" w:type="dxa"/>
            <w:tcMar>
              <w:top w:w="0" w:type="dxa"/>
              <w:bottom w:w="0" w:type="dxa"/>
            </w:tcMar>
            <w:vAlign w:val="center"/>
          </w:tcPr>
          <w:p w14:paraId="08790203" w14:textId="77777777" w:rsidR="00C53CC6" w:rsidRDefault="004A3647">
            <w:pPr>
              <w:keepNext/>
              <w:keepLines/>
              <w:spacing w:after="0" w:line="240" w:lineRule="auto"/>
              <w:jc w:val="right"/>
            </w:pPr>
            <w:r>
              <w:rPr>
                <w:sz w:val="18"/>
              </w:rPr>
              <w:t>109,1</w:t>
            </w:r>
          </w:p>
        </w:tc>
      </w:tr>
    </w:tbl>
    <w:p w14:paraId="5E5A68BA" w14:textId="77777777" w:rsidR="00C53CC6" w:rsidRDefault="00C53CC6">
      <w:pPr>
        <w:spacing w:after="0"/>
      </w:pPr>
    </w:p>
    <w:p w14:paraId="4D7080A9" w14:textId="77777777" w:rsidR="00C53CC6" w:rsidRDefault="004A3647">
      <w:pPr>
        <w:jc w:val="both"/>
      </w:pPr>
      <w:r>
        <w:t xml:space="preserve">Zdravstvene </w:t>
      </w:r>
      <w:proofErr w:type="gramStart"/>
      <w:r>
        <w:t>usluge  odnose</w:t>
      </w:r>
      <w:proofErr w:type="gramEnd"/>
      <w:r>
        <w:t xml:space="preserve"> se na rashode za preventivni i obvezni zdravstveni pregled djelatnika vrtića i na laboratorijske usluge. Na obvezni zdravstveni pregled djelatnika utrošeno je 7.017,84 €, a na laboratorijske obvezne usluge 1.207,56 euro. Troškovi su porasli za 9,1 % u odnosu na isto razdoblje prethodne godine u dijelu sistematskih pregleda djelatnika zbog većeg broja zaposlenika i veće cijene usluge zdravstvenog pregleda.</w:t>
      </w:r>
    </w:p>
    <w:p w14:paraId="7004AC1B" w14:textId="77777777" w:rsidR="00C53CC6" w:rsidRDefault="00C53CC6"/>
    <w:p w14:paraId="7E4B8A68" w14:textId="77777777" w:rsidR="00C53CC6" w:rsidRDefault="004A3647">
      <w:pPr>
        <w:keepNext/>
        <w:spacing w:line="240" w:lineRule="auto"/>
        <w:jc w:val="center"/>
      </w:pPr>
      <w:r>
        <w:rPr>
          <w:sz w:val="28"/>
        </w:rPr>
        <w:t>Bilješka 33.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270BE341" w14:textId="77777777">
        <w:trPr>
          <w:cantSplit/>
        </w:trPr>
        <w:tc>
          <w:tcPr>
            <w:tcW w:w="700" w:type="dxa"/>
            <w:shd w:val="clear" w:color="auto" w:fill="E7F0F9"/>
            <w:tcMar>
              <w:top w:w="0" w:type="dxa"/>
              <w:bottom w:w="0" w:type="dxa"/>
            </w:tcMar>
            <w:vAlign w:val="center"/>
          </w:tcPr>
          <w:p w14:paraId="3309A8B3"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499AAAE"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6358BE8"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F45340D"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CEA985D"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EE3DFC2" w14:textId="77777777" w:rsidR="00C53CC6" w:rsidRDefault="004A3647">
            <w:pPr>
              <w:keepNext/>
              <w:keepLines/>
              <w:spacing w:after="0" w:line="240" w:lineRule="auto"/>
              <w:jc w:val="center"/>
            </w:pPr>
            <w:r>
              <w:rPr>
                <w:b/>
                <w:sz w:val="18"/>
              </w:rPr>
              <w:t>Indeks (%)</w:t>
            </w:r>
          </w:p>
        </w:tc>
      </w:tr>
      <w:tr w:rsidR="00C53CC6" w14:paraId="29690D6F" w14:textId="77777777">
        <w:trPr>
          <w:cantSplit/>
          <w:trHeight w:val="560"/>
        </w:trPr>
        <w:tc>
          <w:tcPr>
            <w:tcW w:w="700" w:type="dxa"/>
            <w:tcMar>
              <w:top w:w="0" w:type="dxa"/>
              <w:bottom w:w="0" w:type="dxa"/>
            </w:tcMar>
            <w:vAlign w:val="center"/>
          </w:tcPr>
          <w:p w14:paraId="0E19FCEC" w14:textId="77777777" w:rsidR="00C53CC6" w:rsidRDefault="004A3647">
            <w:pPr>
              <w:keepNext/>
              <w:keepLines/>
              <w:spacing w:after="0" w:line="240" w:lineRule="auto"/>
            </w:pPr>
            <w:r>
              <w:rPr>
                <w:sz w:val="18"/>
              </w:rPr>
              <w:t>3237</w:t>
            </w:r>
          </w:p>
        </w:tc>
        <w:tc>
          <w:tcPr>
            <w:tcW w:w="3180" w:type="dxa"/>
            <w:tcMar>
              <w:top w:w="0" w:type="dxa"/>
              <w:bottom w:w="0" w:type="dxa"/>
            </w:tcMar>
            <w:vAlign w:val="center"/>
          </w:tcPr>
          <w:p w14:paraId="1608A814" w14:textId="77777777" w:rsidR="00C53CC6" w:rsidRDefault="004A3647">
            <w:pPr>
              <w:keepNext/>
              <w:keepLines/>
              <w:spacing w:after="0" w:line="240" w:lineRule="auto"/>
            </w:pPr>
            <w:r>
              <w:rPr>
                <w:sz w:val="18"/>
              </w:rPr>
              <w:t>Intelektualne i osobne usluge</w:t>
            </w:r>
          </w:p>
        </w:tc>
        <w:tc>
          <w:tcPr>
            <w:tcW w:w="700" w:type="dxa"/>
            <w:tcMar>
              <w:top w:w="0" w:type="dxa"/>
              <w:bottom w:w="0" w:type="dxa"/>
            </w:tcMar>
            <w:vAlign w:val="center"/>
          </w:tcPr>
          <w:p w14:paraId="6524BF89" w14:textId="77777777" w:rsidR="00C53CC6" w:rsidRDefault="004A3647">
            <w:pPr>
              <w:keepNext/>
              <w:keepLines/>
              <w:spacing w:after="0" w:line="240" w:lineRule="auto"/>
            </w:pPr>
            <w:r>
              <w:rPr>
                <w:sz w:val="18"/>
              </w:rPr>
              <w:t>3237</w:t>
            </w:r>
          </w:p>
        </w:tc>
        <w:tc>
          <w:tcPr>
            <w:tcW w:w="1860" w:type="dxa"/>
            <w:tcMar>
              <w:top w:w="0" w:type="dxa"/>
              <w:bottom w:w="0" w:type="dxa"/>
            </w:tcMar>
            <w:vAlign w:val="center"/>
          </w:tcPr>
          <w:p w14:paraId="4DD4D46B" w14:textId="77777777" w:rsidR="00C53CC6" w:rsidRDefault="004A3647">
            <w:pPr>
              <w:keepNext/>
              <w:keepLines/>
              <w:spacing w:after="0" w:line="240" w:lineRule="auto"/>
              <w:jc w:val="right"/>
            </w:pPr>
            <w:r>
              <w:rPr>
                <w:sz w:val="18"/>
              </w:rPr>
              <w:t>11.275,32</w:t>
            </w:r>
          </w:p>
        </w:tc>
        <w:tc>
          <w:tcPr>
            <w:tcW w:w="1860" w:type="dxa"/>
            <w:tcMar>
              <w:top w:w="0" w:type="dxa"/>
              <w:bottom w:w="0" w:type="dxa"/>
            </w:tcMar>
            <w:vAlign w:val="center"/>
          </w:tcPr>
          <w:p w14:paraId="78E5EB0E" w14:textId="77777777" w:rsidR="00C53CC6" w:rsidRDefault="004A3647">
            <w:pPr>
              <w:keepNext/>
              <w:keepLines/>
              <w:spacing w:after="0" w:line="240" w:lineRule="auto"/>
              <w:jc w:val="right"/>
            </w:pPr>
            <w:r>
              <w:rPr>
                <w:sz w:val="18"/>
              </w:rPr>
              <w:t>12.780,00</w:t>
            </w:r>
          </w:p>
        </w:tc>
        <w:tc>
          <w:tcPr>
            <w:tcW w:w="700" w:type="dxa"/>
            <w:tcMar>
              <w:top w:w="0" w:type="dxa"/>
              <w:bottom w:w="0" w:type="dxa"/>
            </w:tcMar>
            <w:vAlign w:val="center"/>
          </w:tcPr>
          <w:p w14:paraId="27775E4A" w14:textId="77777777" w:rsidR="00C53CC6" w:rsidRDefault="004A3647">
            <w:pPr>
              <w:keepNext/>
              <w:keepLines/>
              <w:spacing w:after="0" w:line="240" w:lineRule="auto"/>
              <w:jc w:val="right"/>
            </w:pPr>
            <w:r>
              <w:rPr>
                <w:sz w:val="18"/>
              </w:rPr>
              <w:t>113,3</w:t>
            </w:r>
          </w:p>
        </w:tc>
      </w:tr>
    </w:tbl>
    <w:p w14:paraId="3E3518EA" w14:textId="77777777" w:rsidR="00C53CC6" w:rsidRDefault="00C53CC6">
      <w:pPr>
        <w:spacing w:after="0"/>
      </w:pPr>
    </w:p>
    <w:p w14:paraId="1609AEB0" w14:textId="77777777" w:rsidR="00C53CC6" w:rsidRDefault="004A3647">
      <w:pPr>
        <w:jc w:val="both"/>
      </w:pPr>
      <w:r>
        <w:lastRenderedPageBreak/>
        <w:t>Intelektualne usluge odnose se na knjigovodstvene usluge. Iznose ukupno 12.780,00 euro. Rashodi su porasli zbog rasta cijene knjigovodstvenih usluga u odnosu na isto razdoblje prethodne godine. Mjesečni trošak knjigovodstvenih usluga iznosi 1.420 €.</w:t>
      </w:r>
    </w:p>
    <w:p w14:paraId="0C7F5C13" w14:textId="77777777" w:rsidR="00C53CC6" w:rsidRDefault="00C53CC6"/>
    <w:p w14:paraId="0CFBF8FB" w14:textId="77777777" w:rsidR="00C53CC6" w:rsidRDefault="004A3647">
      <w:pPr>
        <w:keepNext/>
        <w:spacing w:line="240" w:lineRule="auto"/>
        <w:jc w:val="center"/>
      </w:pPr>
      <w:r>
        <w:rPr>
          <w:sz w:val="28"/>
        </w:rPr>
        <w:t>Bilješka 34.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3E3EE3C0" w14:textId="77777777">
        <w:trPr>
          <w:cantSplit/>
        </w:trPr>
        <w:tc>
          <w:tcPr>
            <w:tcW w:w="700" w:type="dxa"/>
            <w:shd w:val="clear" w:color="auto" w:fill="E7F0F9"/>
            <w:tcMar>
              <w:top w:w="0" w:type="dxa"/>
              <w:bottom w:w="0" w:type="dxa"/>
            </w:tcMar>
            <w:vAlign w:val="center"/>
          </w:tcPr>
          <w:p w14:paraId="398B71E0"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59C7D29"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F7A5F1E"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49FD7D8"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3283A0F"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9481AF4" w14:textId="77777777" w:rsidR="00C53CC6" w:rsidRDefault="004A3647">
            <w:pPr>
              <w:keepNext/>
              <w:keepLines/>
              <w:spacing w:after="0" w:line="240" w:lineRule="auto"/>
              <w:jc w:val="center"/>
            </w:pPr>
            <w:r>
              <w:rPr>
                <w:b/>
                <w:sz w:val="18"/>
              </w:rPr>
              <w:t>Indeks (%)</w:t>
            </w:r>
          </w:p>
        </w:tc>
      </w:tr>
      <w:tr w:rsidR="00C53CC6" w14:paraId="3C92BE0A" w14:textId="77777777">
        <w:trPr>
          <w:cantSplit/>
          <w:trHeight w:val="560"/>
        </w:trPr>
        <w:tc>
          <w:tcPr>
            <w:tcW w:w="700" w:type="dxa"/>
            <w:tcMar>
              <w:top w:w="0" w:type="dxa"/>
              <w:bottom w:w="0" w:type="dxa"/>
            </w:tcMar>
            <w:vAlign w:val="center"/>
          </w:tcPr>
          <w:p w14:paraId="0DB3FFD0" w14:textId="77777777" w:rsidR="00C53CC6" w:rsidRDefault="004A3647">
            <w:pPr>
              <w:keepNext/>
              <w:keepLines/>
              <w:spacing w:after="0" w:line="240" w:lineRule="auto"/>
            </w:pPr>
            <w:r>
              <w:rPr>
                <w:sz w:val="18"/>
              </w:rPr>
              <w:t>3238</w:t>
            </w:r>
          </w:p>
        </w:tc>
        <w:tc>
          <w:tcPr>
            <w:tcW w:w="3180" w:type="dxa"/>
            <w:tcMar>
              <w:top w:w="0" w:type="dxa"/>
              <w:bottom w:w="0" w:type="dxa"/>
            </w:tcMar>
            <w:vAlign w:val="center"/>
          </w:tcPr>
          <w:p w14:paraId="4D6997D8" w14:textId="77777777" w:rsidR="00C53CC6" w:rsidRDefault="004A3647">
            <w:pPr>
              <w:keepNext/>
              <w:keepLines/>
              <w:spacing w:after="0" w:line="240" w:lineRule="auto"/>
            </w:pPr>
            <w:r>
              <w:rPr>
                <w:sz w:val="18"/>
              </w:rPr>
              <w:t>Računalne usluge</w:t>
            </w:r>
          </w:p>
        </w:tc>
        <w:tc>
          <w:tcPr>
            <w:tcW w:w="700" w:type="dxa"/>
            <w:tcMar>
              <w:top w:w="0" w:type="dxa"/>
              <w:bottom w:w="0" w:type="dxa"/>
            </w:tcMar>
            <w:vAlign w:val="center"/>
          </w:tcPr>
          <w:p w14:paraId="66F305AB" w14:textId="77777777" w:rsidR="00C53CC6" w:rsidRDefault="004A3647">
            <w:pPr>
              <w:keepNext/>
              <w:keepLines/>
              <w:spacing w:after="0" w:line="240" w:lineRule="auto"/>
            </w:pPr>
            <w:r>
              <w:rPr>
                <w:sz w:val="18"/>
              </w:rPr>
              <w:t>3238</w:t>
            </w:r>
          </w:p>
        </w:tc>
        <w:tc>
          <w:tcPr>
            <w:tcW w:w="1860" w:type="dxa"/>
            <w:tcMar>
              <w:top w:w="0" w:type="dxa"/>
              <w:bottom w:w="0" w:type="dxa"/>
            </w:tcMar>
            <w:vAlign w:val="center"/>
          </w:tcPr>
          <w:p w14:paraId="142D66E9" w14:textId="77777777" w:rsidR="00C53CC6" w:rsidRDefault="004A3647">
            <w:pPr>
              <w:keepNext/>
              <w:keepLines/>
              <w:spacing w:after="0" w:line="240" w:lineRule="auto"/>
              <w:jc w:val="right"/>
            </w:pPr>
            <w:r>
              <w:rPr>
                <w:sz w:val="18"/>
              </w:rPr>
              <w:t>2.614,98</w:t>
            </w:r>
          </w:p>
        </w:tc>
        <w:tc>
          <w:tcPr>
            <w:tcW w:w="1860" w:type="dxa"/>
            <w:tcMar>
              <w:top w:w="0" w:type="dxa"/>
              <w:bottom w:w="0" w:type="dxa"/>
            </w:tcMar>
            <w:vAlign w:val="center"/>
          </w:tcPr>
          <w:p w14:paraId="2CD1C0CD" w14:textId="77777777" w:rsidR="00C53CC6" w:rsidRDefault="004A3647">
            <w:pPr>
              <w:keepNext/>
              <w:keepLines/>
              <w:spacing w:after="0" w:line="240" w:lineRule="auto"/>
              <w:jc w:val="right"/>
            </w:pPr>
            <w:r>
              <w:rPr>
                <w:sz w:val="18"/>
              </w:rPr>
              <w:t>1.412,50</w:t>
            </w:r>
          </w:p>
        </w:tc>
        <w:tc>
          <w:tcPr>
            <w:tcW w:w="700" w:type="dxa"/>
            <w:tcMar>
              <w:top w:w="0" w:type="dxa"/>
              <w:bottom w:w="0" w:type="dxa"/>
            </w:tcMar>
            <w:vAlign w:val="center"/>
          </w:tcPr>
          <w:p w14:paraId="05DE4F3E" w14:textId="77777777" w:rsidR="00C53CC6" w:rsidRDefault="004A3647">
            <w:pPr>
              <w:keepNext/>
              <w:keepLines/>
              <w:spacing w:after="0" w:line="240" w:lineRule="auto"/>
              <w:jc w:val="right"/>
            </w:pPr>
            <w:r>
              <w:rPr>
                <w:sz w:val="18"/>
              </w:rPr>
              <w:t>54,0</w:t>
            </w:r>
          </w:p>
        </w:tc>
      </w:tr>
    </w:tbl>
    <w:p w14:paraId="6491482B" w14:textId="77777777" w:rsidR="00C53CC6" w:rsidRDefault="00C53CC6">
      <w:pPr>
        <w:spacing w:after="0"/>
      </w:pPr>
    </w:p>
    <w:p w14:paraId="348A7EDA" w14:textId="77777777" w:rsidR="00C53CC6" w:rsidRDefault="004A3647">
      <w:pPr>
        <w:jc w:val="both"/>
      </w:pPr>
      <w:r>
        <w:t xml:space="preserve">Računalne </w:t>
      </w:r>
      <w:proofErr w:type="gramStart"/>
      <w:r>
        <w:t>usluge  odnose</w:t>
      </w:r>
      <w:proofErr w:type="gramEnd"/>
      <w:r>
        <w:t xml:space="preserve"> se na usluge održavanja računalnog sustava te je utrošeno 1.412,50 €. Bilježi smanjenje rashoda za 46% u odnosu na isto razdoblje prethodne godine. Mjesečna rata održavanja iznosi 150,00 euro. Do smanjenja rashoda u odnosu na 2025. godinu došlo je zbog toga što se u 2025. godini uložilo u novu računalnu mrežu u novim prostorima vrtića u visini od 1.030,00 euro.</w:t>
      </w:r>
    </w:p>
    <w:p w14:paraId="403133E2" w14:textId="77777777" w:rsidR="00C53CC6" w:rsidRDefault="00C53CC6"/>
    <w:p w14:paraId="3AA031E7" w14:textId="77777777" w:rsidR="00C53CC6" w:rsidRDefault="004A3647">
      <w:pPr>
        <w:keepNext/>
        <w:spacing w:line="240" w:lineRule="auto"/>
        <w:jc w:val="center"/>
      </w:pPr>
      <w:r>
        <w:rPr>
          <w:sz w:val="28"/>
        </w:rPr>
        <w:t>Bilješka 35.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295A2D8F" w14:textId="77777777">
        <w:trPr>
          <w:cantSplit/>
        </w:trPr>
        <w:tc>
          <w:tcPr>
            <w:tcW w:w="700" w:type="dxa"/>
            <w:shd w:val="clear" w:color="auto" w:fill="E7F0F9"/>
            <w:tcMar>
              <w:top w:w="0" w:type="dxa"/>
              <w:bottom w:w="0" w:type="dxa"/>
            </w:tcMar>
            <w:vAlign w:val="center"/>
          </w:tcPr>
          <w:p w14:paraId="2EA74BBA"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310EC1F"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B3F3B07"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3C8463F"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53BBC66"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FB762E8" w14:textId="77777777" w:rsidR="00C53CC6" w:rsidRDefault="004A3647">
            <w:pPr>
              <w:keepNext/>
              <w:keepLines/>
              <w:spacing w:after="0" w:line="240" w:lineRule="auto"/>
              <w:jc w:val="center"/>
            </w:pPr>
            <w:r>
              <w:rPr>
                <w:b/>
                <w:sz w:val="18"/>
              </w:rPr>
              <w:t>Indeks (%)</w:t>
            </w:r>
          </w:p>
        </w:tc>
      </w:tr>
      <w:tr w:rsidR="00C53CC6" w14:paraId="44861ACB" w14:textId="77777777">
        <w:trPr>
          <w:cantSplit/>
          <w:trHeight w:val="560"/>
        </w:trPr>
        <w:tc>
          <w:tcPr>
            <w:tcW w:w="700" w:type="dxa"/>
            <w:tcMar>
              <w:top w:w="0" w:type="dxa"/>
              <w:bottom w:w="0" w:type="dxa"/>
            </w:tcMar>
            <w:vAlign w:val="center"/>
          </w:tcPr>
          <w:p w14:paraId="0392812C" w14:textId="77777777" w:rsidR="00C53CC6" w:rsidRDefault="004A3647">
            <w:pPr>
              <w:keepNext/>
              <w:keepLines/>
              <w:spacing w:after="0" w:line="240" w:lineRule="auto"/>
            </w:pPr>
            <w:r>
              <w:rPr>
                <w:sz w:val="18"/>
              </w:rPr>
              <w:t>3239</w:t>
            </w:r>
          </w:p>
        </w:tc>
        <w:tc>
          <w:tcPr>
            <w:tcW w:w="3180" w:type="dxa"/>
            <w:tcMar>
              <w:top w:w="0" w:type="dxa"/>
              <w:bottom w:w="0" w:type="dxa"/>
            </w:tcMar>
            <w:vAlign w:val="center"/>
          </w:tcPr>
          <w:p w14:paraId="26722DA2" w14:textId="77777777" w:rsidR="00C53CC6" w:rsidRDefault="004A3647">
            <w:pPr>
              <w:keepNext/>
              <w:keepLines/>
              <w:spacing w:after="0" w:line="240" w:lineRule="auto"/>
            </w:pPr>
            <w:r>
              <w:rPr>
                <w:sz w:val="18"/>
              </w:rPr>
              <w:t>Ostale usluge</w:t>
            </w:r>
          </w:p>
        </w:tc>
        <w:tc>
          <w:tcPr>
            <w:tcW w:w="700" w:type="dxa"/>
            <w:tcMar>
              <w:top w:w="0" w:type="dxa"/>
              <w:bottom w:w="0" w:type="dxa"/>
            </w:tcMar>
            <w:vAlign w:val="center"/>
          </w:tcPr>
          <w:p w14:paraId="054D5F9F" w14:textId="77777777" w:rsidR="00C53CC6" w:rsidRDefault="004A3647">
            <w:pPr>
              <w:keepNext/>
              <w:keepLines/>
              <w:spacing w:after="0" w:line="240" w:lineRule="auto"/>
            </w:pPr>
            <w:r>
              <w:rPr>
                <w:sz w:val="18"/>
              </w:rPr>
              <w:t>3239</w:t>
            </w:r>
          </w:p>
        </w:tc>
        <w:tc>
          <w:tcPr>
            <w:tcW w:w="1860" w:type="dxa"/>
            <w:tcMar>
              <w:top w:w="0" w:type="dxa"/>
              <w:bottom w:w="0" w:type="dxa"/>
            </w:tcMar>
            <w:vAlign w:val="center"/>
          </w:tcPr>
          <w:p w14:paraId="0459F9FB" w14:textId="77777777" w:rsidR="00C53CC6" w:rsidRDefault="004A3647">
            <w:pPr>
              <w:keepNext/>
              <w:keepLines/>
              <w:spacing w:after="0" w:line="240" w:lineRule="auto"/>
              <w:jc w:val="right"/>
            </w:pPr>
            <w:r>
              <w:rPr>
                <w:sz w:val="18"/>
              </w:rPr>
              <w:t>100,00</w:t>
            </w:r>
          </w:p>
        </w:tc>
        <w:tc>
          <w:tcPr>
            <w:tcW w:w="1860" w:type="dxa"/>
            <w:tcMar>
              <w:top w:w="0" w:type="dxa"/>
              <w:bottom w:w="0" w:type="dxa"/>
            </w:tcMar>
            <w:vAlign w:val="center"/>
          </w:tcPr>
          <w:p w14:paraId="0AD7D3E6" w14:textId="77777777" w:rsidR="00C53CC6" w:rsidRDefault="004A3647">
            <w:pPr>
              <w:keepNext/>
              <w:keepLines/>
              <w:spacing w:after="0" w:line="240" w:lineRule="auto"/>
              <w:jc w:val="right"/>
            </w:pPr>
            <w:r>
              <w:rPr>
                <w:sz w:val="18"/>
              </w:rPr>
              <w:t>210,00</w:t>
            </w:r>
          </w:p>
        </w:tc>
        <w:tc>
          <w:tcPr>
            <w:tcW w:w="700" w:type="dxa"/>
            <w:tcMar>
              <w:top w:w="0" w:type="dxa"/>
              <w:bottom w:w="0" w:type="dxa"/>
            </w:tcMar>
            <w:vAlign w:val="center"/>
          </w:tcPr>
          <w:p w14:paraId="14E8DD7F" w14:textId="77777777" w:rsidR="00C53CC6" w:rsidRDefault="004A3647">
            <w:pPr>
              <w:keepNext/>
              <w:keepLines/>
              <w:spacing w:after="0" w:line="240" w:lineRule="auto"/>
              <w:jc w:val="right"/>
            </w:pPr>
            <w:r>
              <w:rPr>
                <w:sz w:val="18"/>
              </w:rPr>
              <w:t>210,0</w:t>
            </w:r>
          </w:p>
        </w:tc>
      </w:tr>
    </w:tbl>
    <w:p w14:paraId="67BEA66D" w14:textId="77777777" w:rsidR="00C53CC6" w:rsidRDefault="00C53CC6">
      <w:pPr>
        <w:spacing w:after="0"/>
      </w:pPr>
    </w:p>
    <w:p w14:paraId="180384C8" w14:textId="77777777" w:rsidR="00C53CC6" w:rsidRDefault="004A3647">
      <w:pPr>
        <w:jc w:val="both"/>
      </w:pPr>
      <w:r>
        <w:t>Ostali rashodi za usluge odnose se na rashod za prijevoz djece autobusom do gradske knjižnice u iznosu od 150,00 euro te pražnjenje septičke jame u iznosu od 60,00 euro.</w:t>
      </w:r>
    </w:p>
    <w:p w14:paraId="5A09B6AF" w14:textId="77777777" w:rsidR="00C53CC6" w:rsidRDefault="00C53CC6"/>
    <w:p w14:paraId="41B24319" w14:textId="77777777" w:rsidR="00C53CC6" w:rsidRDefault="004A3647">
      <w:pPr>
        <w:keepNext/>
        <w:spacing w:line="240" w:lineRule="auto"/>
        <w:jc w:val="center"/>
      </w:pPr>
      <w:r>
        <w:rPr>
          <w:sz w:val="28"/>
        </w:rPr>
        <w:t>Bilješka 36.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22E23253" w14:textId="77777777">
        <w:trPr>
          <w:cantSplit/>
        </w:trPr>
        <w:tc>
          <w:tcPr>
            <w:tcW w:w="700" w:type="dxa"/>
            <w:shd w:val="clear" w:color="auto" w:fill="E7F0F9"/>
            <w:tcMar>
              <w:top w:w="0" w:type="dxa"/>
              <w:bottom w:w="0" w:type="dxa"/>
            </w:tcMar>
            <w:vAlign w:val="center"/>
          </w:tcPr>
          <w:p w14:paraId="6EC4E2A8"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238394D"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1FAF29A"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339B730"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835A3F3"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CDF7040" w14:textId="77777777" w:rsidR="00C53CC6" w:rsidRDefault="004A3647">
            <w:pPr>
              <w:keepNext/>
              <w:keepLines/>
              <w:spacing w:after="0" w:line="240" w:lineRule="auto"/>
              <w:jc w:val="center"/>
            </w:pPr>
            <w:r>
              <w:rPr>
                <w:b/>
                <w:sz w:val="18"/>
              </w:rPr>
              <w:t>Indeks (%)</w:t>
            </w:r>
          </w:p>
        </w:tc>
      </w:tr>
      <w:tr w:rsidR="00C53CC6" w14:paraId="00E9ED8C" w14:textId="77777777">
        <w:trPr>
          <w:cantSplit/>
          <w:trHeight w:val="560"/>
        </w:trPr>
        <w:tc>
          <w:tcPr>
            <w:tcW w:w="700" w:type="dxa"/>
            <w:tcMar>
              <w:top w:w="0" w:type="dxa"/>
              <w:bottom w:w="0" w:type="dxa"/>
            </w:tcMar>
            <w:vAlign w:val="center"/>
          </w:tcPr>
          <w:p w14:paraId="5AB1635B" w14:textId="77777777" w:rsidR="00C53CC6" w:rsidRDefault="004A3647">
            <w:pPr>
              <w:keepNext/>
              <w:keepLines/>
              <w:spacing w:after="0" w:line="240" w:lineRule="auto"/>
            </w:pPr>
            <w:r>
              <w:rPr>
                <w:sz w:val="18"/>
              </w:rPr>
              <w:t>329</w:t>
            </w:r>
          </w:p>
        </w:tc>
        <w:tc>
          <w:tcPr>
            <w:tcW w:w="3180" w:type="dxa"/>
            <w:tcMar>
              <w:top w:w="0" w:type="dxa"/>
              <w:bottom w:w="0" w:type="dxa"/>
            </w:tcMar>
            <w:vAlign w:val="center"/>
          </w:tcPr>
          <w:p w14:paraId="623D85A7" w14:textId="77777777" w:rsidR="00C53CC6" w:rsidRDefault="004A3647">
            <w:pPr>
              <w:keepNext/>
              <w:keepLines/>
              <w:spacing w:after="0" w:line="240" w:lineRule="auto"/>
            </w:pPr>
            <w:r>
              <w:rPr>
                <w:sz w:val="18"/>
              </w:rPr>
              <w:t>Ostali nespomenuti rashodi poslovanja (šifre 3291 do 3299)</w:t>
            </w:r>
          </w:p>
        </w:tc>
        <w:tc>
          <w:tcPr>
            <w:tcW w:w="700" w:type="dxa"/>
            <w:tcMar>
              <w:top w:w="0" w:type="dxa"/>
              <w:bottom w:w="0" w:type="dxa"/>
            </w:tcMar>
            <w:vAlign w:val="center"/>
          </w:tcPr>
          <w:p w14:paraId="6D3D5193" w14:textId="77777777" w:rsidR="00C53CC6" w:rsidRDefault="004A3647">
            <w:pPr>
              <w:keepNext/>
              <w:keepLines/>
              <w:spacing w:after="0" w:line="240" w:lineRule="auto"/>
            </w:pPr>
            <w:r>
              <w:rPr>
                <w:sz w:val="18"/>
              </w:rPr>
              <w:t>329</w:t>
            </w:r>
          </w:p>
        </w:tc>
        <w:tc>
          <w:tcPr>
            <w:tcW w:w="1860" w:type="dxa"/>
            <w:tcMar>
              <w:top w:w="0" w:type="dxa"/>
              <w:bottom w:w="0" w:type="dxa"/>
            </w:tcMar>
            <w:vAlign w:val="center"/>
          </w:tcPr>
          <w:p w14:paraId="646F628C" w14:textId="77777777" w:rsidR="00C53CC6" w:rsidRDefault="004A3647">
            <w:pPr>
              <w:keepNext/>
              <w:keepLines/>
              <w:spacing w:after="0" w:line="240" w:lineRule="auto"/>
              <w:jc w:val="right"/>
            </w:pPr>
            <w:r>
              <w:rPr>
                <w:sz w:val="18"/>
              </w:rPr>
              <w:t>2.819,98</w:t>
            </w:r>
          </w:p>
        </w:tc>
        <w:tc>
          <w:tcPr>
            <w:tcW w:w="1860" w:type="dxa"/>
            <w:tcMar>
              <w:top w:w="0" w:type="dxa"/>
              <w:bottom w:w="0" w:type="dxa"/>
            </w:tcMar>
            <w:vAlign w:val="center"/>
          </w:tcPr>
          <w:p w14:paraId="20246F4D" w14:textId="77777777" w:rsidR="00C53CC6" w:rsidRDefault="004A3647">
            <w:pPr>
              <w:keepNext/>
              <w:keepLines/>
              <w:spacing w:after="0" w:line="240" w:lineRule="auto"/>
              <w:jc w:val="right"/>
            </w:pPr>
            <w:r>
              <w:rPr>
                <w:sz w:val="18"/>
              </w:rPr>
              <w:t>3.336,29</w:t>
            </w:r>
          </w:p>
        </w:tc>
        <w:tc>
          <w:tcPr>
            <w:tcW w:w="700" w:type="dxa"/>
            <w:tcMar>
              <w:top w:w="0" w:type="dxa"/>
              <w:bottom w:w="0" w:type="dxa"/>
            </w:tcMar>
            <w:vAlign w:val="center"/>
          </w:tcPr>
          <w:p w14:paraId="30CE99AA" w14:textId="77777777" w:rsidR="00C53CC6" w:rsidRDefault="004A3647">
            <w:pPr>
              <w:keepNext/>
              <w:keepLines/>
              <w:spacing w:after="0" w:line="240" w:lineRule="auto"/>
              <w:jc w:val="right"/>
            </w:pPr>
            <w:r>
              <w:rPr>
                <w:sz w:val="18"/>
              </w:rPr>
              <w:t>118,3</w:t>
            </w:r>
          </w:p>
        </w:tc>
      </w:tr>
    </w:tbl>
    <w:p w14:paraId="294ABEB8" w14:textId="77777777" w:rsidR="00C53CC6" w:rsidRDefault="00C53CC6">
      <w:pPr>
        <w:spacing w:after="0"/>
      </w:pPr>
    </w:p>
    <w:p w14:paraId="33836ECA" w14:textId="77777777" w:rsidR="00C53CC6" w:rsidRDefault="004A3647">
      <w:pPr>
        <w:jc w:val="both"/>
      </w:pPr>
      <w:r>
        <w:t>Ostali nespomenuti rashodi poslovanja odnose se na premije osiguranja imovine i zaposlenika, reprezentaciju i ostale nespomenute rashode. Ukupni ostali rashodi poslovanja povećali sus e za 18,3% u odnosu na isto razdoblje prethodne godine.  Rashodi za osiguranje djelatnika iznose 626,94 euro, a rashodi za osiguranje imovine iznose 836,28 euro. Na reprezentaciju se utrošilo 1.500,60 euro, dok ostali nespomenuti rashodi iznose 372,47 euro.</w:t>
      </w:r>
    </w:p>
    <w:p w14:paraId="543E0779" w14:textId="77777777" w:rsidR="00C53CC6" w:rsidRDefault="004A3647">
      <w:r>
        <w:lastRenderedPageBreak/>
        <w:t> </w:t>
      </w:r>
    </w:p>
    <w:p w14:paraId="6AB1851C" w14:textId="77777777" w:rsidR="00C53CC6" w:rsidRDefault="00C53CC6"/>
    <w:p w14:paraId="374C64BB" w14:textId="77777777" w:rsidR="00C53CC6" w:rsidRDefault="004A3647">
      <w:pPr>
        <w:keepNext/>
        <w:spacing w:line="240" w:lineRule="auto"/>
        <w:jc w:val="center"/>
      </w:pPr>
      <w:r>
        <w:rPr>
          <w:sz w:val="28"/>
        </w:rPr>
        <w:t>Bilješka 37.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27029EF0" w14:textId="77777777">
        <w:trPr>
          <w:cantSplit/>
        </w:trPr>
        <w:tc>
          <w:tcPr>
            <w:tcW w:w="700" w:type="dxa"/>
            <w:shd w:val="clear" w:color="auto" w:fill="E7F0F9"/>
            <w:tcMar>
              <w:top w:w="0" w:type="dxa"/>
              <w:bottom w:w="0" w:type="dxa"/>
            </w:tcMar>
            <w:vAlign w:val="center"/>
          </w:tcPr>
          <w:p w14:paraId="08C12072"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40665F7"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482A98B"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3AF1A3B"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F8E1004"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8094757" w14:textId="77777777" w:rsidR="00C53CC6" w:rsidRDefault="004A3647">
            <w:pPr>
              <w:keepNext/>
              <w:keepLines/>
              <w:spacing w:after="0" w:line="240" w:lineRule="auto"/>
              <w:jc w:val="center"/>
            </w:pPr>
            <w:r>
              <w:rPr>
                <w:b/>
                <w:sz w:val="18"/>
              </w:rPr>
              <w:t>Indeks (%)</w:t>
            </w:r>
          </w:p>
        </w:tc>
      </w:tr>
      <w:tr w:rsidR="00C53CC6" w14:paraId="2A50D7D4" w14:textId="77777777">
        <w:trPr>
          <w:cantSplit/>
          <w:trHeight w:val="560"/>
        </w:trPr>
        <w:tc>
          <w:tcPr>
            <w:tcW w:w="700" w:type="dxa"/>
            <w:tcMar>
              <w:top w:w="0" w:type="dxa"/>
              <w:bottom w:w="0" w:type="dxa"/>
            </w:tcMar>
            <w:vAlign w:val="center"/>
          </w:tcPr>
          <w:p w14:paraId="2A9817DC" w14:textId="77777777" w:rsidR="00C53CC6" w:rsidRDefault="004A3647">
            <w:pPr>
              <w:keepNext/>
              <w:keepLines/>
              <w:spacing w:after="0" w:line="240" w:lineRule="auto"/>
            </w:pPr>
            <w:r>
              <w:rPr>
                <w:sz w:val="18"/>
              </w:rPr>
              <w:t>3292</w:t>
            </w:r>
          </w:p>
        </w:tc>
        <w:tc>
          <w:tcPr>
            <w:tcW w:w="3180" w:type="dxa"/>
            <w:tcMar>
              <w:top w:w="0" w:type="dxa"/>
              <w:bottom w:w="0" w:type="dxa"/>
            </w:tcMar>
            <w:vAlign w:val="center"/>
          </w:tcPr>
          <w:p w14:paraId="27D80F04" w14:textId="77777777" w:rsidR="00C53CC6" w:rsidRDefault="004A3647">
            <w:pPr>
              <w:keepNext/>
              <w:keepLines/>
              <w:spacing w:after="0" w:line="240" w:lineRule="auto"/>
            </w:pPr>
            <w:r>
              <w:rPr>
                <w:sz w:val="18"/>
              </w:rPr>
              <w:t>Premije osiguranja</w:t>
            </w:r>
          </w:p>
        </w:tc>
        <w:tc>
          <w:tcPr>
            <w:tcW w:w="700" w:type="dxa"/>
            <w:tcMar>
              <w:top w:w="0" w:type="dxa"/>
              <w:bottom w:w="0" w:type="dxa"/>
            </w:tcMar>
            <w:vAlign w:val="center"/>
          </w:tcPr>
          <w:p w14:paraId="26C4D9DB" w14:textId="77777777" w:rsidR="00C53CC6" w:rsidRDefault="004A3647">
            <w:pPr>
              <w:keepNext/>
              <w:keepLines/>
              <w:spacing w:after="0" w:line="240" w:lineRule="auto"/>
            </w:pPr>
            <w:r>
              <w:rPr>
                <w:sz w:val="18"/>
              </w:rPr>
              <w:t>3292</w:t>
            </w:r>
          </w:p>
        </w:tc>
        <w:tc>
          <w:tcPr>
            <w:tcW w:w="1860" w:type="dxa"/>
            <w:tcMar>
              <w:top w:w="0" w:type="dxa"/>
              <w:bottom w:w="0" w:type="dxa"/>
            </w:tcMar>
            <w:vAlign w:val="center"/>
          </w:tcPr>
          <w:p w14:paraId="68E67262" w14:textId="77777777" w:rsidR="00C53CC6" w:rsidRDefault="004A3647">
            <w:pPr>
              <w:keepNext/>
              <w:keepLines/>
              <w:spacing w:after="0" w:line="240" w:lineRule="auto"/>
              <w:jc w:val="right"/>
            </w:pPr>
            <w:r>
              <w:rPr>
                <w:sz w:val="18"/>
              </w:rPr>
              <w:t>1.463,22</w:t>
            </w:r>
          </w:p>
        </w:tc>
        <w:tc>
          <w:tcPr>
            <w:tcW w:w="1860" w:type="dxa"/>
            <w:tcMar>
              <w:top w:w="0" w:type="dxa"/>
              <w:bottom w:w="0" w:type="dxa"/>
            </w:tcMar>
            <w:vAlign w:val="center"/>
          </w:tcPr>
          <w:p w14:paraId="6BBF12E8" w14:textId="77777777" w:rsidR="00C53CC6" w:rsidRDefault="004A3647">
            <w:pPr>
              <w:keepNext/>
              <w:keepLines/>
              <w:spacing w:after="0" w:line="240" w:lineRule="auto"/>
              <w:jc w:val="right"/>
            </w:pPr>
            <w:r>
              <w:rPr>
                <w:sz w:val="18"/>
              </w:rPr>
              <w:t>1.463,22</w:t>
            </w:r>
          </w:p>
        </w:tc>
        <w:tc>
          <w:tcPr>
            <w:tcW w:w="700" w:type="dxa"/>
            <w:tcMar>
              <w:top w:w="0" w:type="dxa"/>
              <w:bottom w:w="0" w:type="dxa"/>
            </w:tcMar>
            <w:vAlign w:val="center"/>
          </w:tcPr>
          <w:p w14:paraId="1C455169" w14:textId="77777777" w:rsidR="00C53CC6" w:rsidRDefault="004A3647">
            <w:pPr>
              <w:keepNext/>
              <w:keepLines/>
              <w:spacing w:after="0" w:line="240" w:lineRule="auto"/>
              <w:jc w:val="right"/>
            </w:pPr>
            <w:r>
              <w:rPr>
                <w:sz w:val="18"/>
              </w:rPr>
              <w:t>100</w:t>
            </w:r>
          </w:p>
        </w:tc>
      </w:tr>
    </w:tbl>
    <w:p w14:paraId="7A7499B5" w14:textId="77777777" w:rsidR="00C53CC6" w:rsidRDefault="00C53CC6">
      <w:pPr>
        <w:spacing w:after="0"/>
      </w:pPr>
    </w:p>
    <w:p w14:paraId="6639AFB6" w14:textId="77777777" w:rsidR="00C53CC6" w:rsidRDefault="004A3647">
      <w:r>
        <w:t>Rashodi za osiguranje djelatnika iznose 626,94 euro, a rashodi za osiguranje imovine iznose 836,28 euro te suostali na istoj razini kao i prethodne godine.</w:t>
      </w:r>
    </w:p>
    <w:p w14:paraId="4E16B5CE" w14:textId="77777777" w:rsidR="00C53CC6" w:rsidRDefault="00C53CC6"/>
    <w:p w14:paraId="58496DC3" w14:textId="77777777" w:rsidR="00C53CC6" w:rsidRDefault="004A3647">
      <w:pPr>
        <w:keepNext/>
        <w:spacing w:line="240" w:lineRule="auto"/>
        <w:jc w:val="center"/>
      </w:pPr>
      <w:r>
        <w:rPr>
          <w:sz w:val="28"/>
        </w:rPr>
        <w:t>Bilješka 38.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314724D3" w14:textId="77777777">
        <w:trPr>
          <w:cantSplit/>
        </w:trPr>
        <w:tc>
          <w:tcPr>
            <w:tcW w:w="700" w:type="dxa"/>
            <w:shd w:val="clear" w:color="auto" w:fill="E7F0F9"/>
            <w:tcMar>
              <w:top w:w="0" w:type="dxa"/>
              <w:bottom w:w="0" w:type="dxa"/>
            </w:tcMar>
            <w:vAlign w:val="center"/>
          </w:tcPr>
          <w:p w14:paraId="1404A816"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1B10A18"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FDCF3BD"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A7F7C43"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7CF180B"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EDA2195" w14:textId="77777777" w:rsidR="00C53CC6" w:rsidRDefault="004A3647">
            <w:pPr>
              <w:keepNext/>
              <w:keepLines/>
              <w:spacing w:after="0" w:line="240" w:lineRule="auto"/>
              <w:jc w:val="center"/>
            </w:pPr>
            <w:r>
              <w:rPr>
                <w:b/>
                <w:sz w:val="18"/>
              </w:rPr>
              <w:t>Indeks (%)</w:t>
            </w:r>
          </w:p>
        </w:tc>
      </w:tr>
      <w:tr w:rsidR="00C53CC6" w14:paraId="0403D80F" w14:textId="77777777">
        <w:trPr>
          <w:cantSplit/>
          <w:trHeight w:val="560"/>
        </w:trPr>
        <w:tc>
          <w:tcPr>
            <w:tcW w:w="700" w:type="dxa"/>
            <w:tcMar>
              <w:top w:w="0" w:type="dxa"/>
              <w:bottom w:w="0" w:type="dxa"/>
            </w:tcMar>
            <w:vAlign w:val="center"/>
          </w:tcPr>
          <w:p w14:paraId="115C8860" w14:textId="77777777" w:rsidR="00C53CC6" w:rsidRDefault="004A3647">
            <w:pPr>
              <w:keepNext/>
              <w:keepLines/>
              <w:spacing w:after="0" w:line="240" w:lineRule="auto"/>
            </w:pPr>
            <w:r>
              <w:rPr>
                <w:sz w:val="18"/>
              </w:rPr>
              <w:t>3293</w:t>
            </w:r>
          </w:p>
        </w:tc>
        <w:tc>
          <w:tcPr>
            <w:tcW w:w="3180" w:type="dxa"/>
            <w:tcMar>
              <w:top w:w="0" w:type="dxa"/>
              <w:bottom w:w="0" w:type="dxa"/>
            </w:tcMar>
            <w:vAlign w:val="center"/>
          </w:tcPr>
          <w:p w14:paraId="25E8768F" w14:textId="77777777" w:rsidR="00C53CC6" w:rsidRDefault="004A3647">
            <w:pPr>
              <w:keepNext/>
              <w:keepLines/>
              <w:spacing w:after="0" w:line="240" w:lineRule="auto"/>
            </w:pPr>
            <w:r>
              <w:rPr>
                <w:sz w:val="18"/>
              </w:rPr>
              <w:t>Reprezentacija</w:t>
            </w:r>
          </w:p>
        </w:tc>
        <w:tc>
          <w:tcPr>
            <w:tcW w:w="700" w:type="dxa"/>
            <w:tcMar>
              <w:top w:w="0" w:type="dxa"/>
              <w:bottom w:w="0" w:type="dxa"/>
            </w:tcMar>
            <w:vAlign w:val="center"/>
          </w:tcPr>
          <w:p w14:paraId="621921D1" w14:textId="77777777" w:rsidR="00C53CC6" w:rsidRDefault="004A3647">
            <w:pPr>
              <w:keepNext/>
              <w:keepLines/>
              <w:spacing w:after="0" w:line="240" w:lineRule="auto"/>
            </w:pPr>
            <w:r>
              <w:rPr>
                <w:sz w:val="18"/>
              </w:rPr>
              <w:t>3293</w:t>
            </w:r>
          </w:p>
        </w:tc>
        <w:tc>
          <w:tcPr>
            <w:tcW w:w="1860" w:type="dxa"/>
            <w:tcMar>
              <w:top w:w="0" w:type="dxa"/>
              <w:bottom w:w="0" w:type="dxa"/>
            </w:tcMar>
            <w:vAlign w:val="center"/>
          </w:tcPr>
          <w:p w14:paraId="79332EE8" w14:textId="77777777" w:rsidR="00C53CC6" w:rsidRDefault="004A3647">
            <w:pPr>
              <w:keepNext/>
              <w:keepLines/>
              <w:spacing w:after="0" w:line="240" w:lineRule="auto"/>
              <w:jc w:val="right"/>
            </w:pPr>
            <w:r>
              <w:rPr>
                <w:sz w:val="18"/>
              </w:rPr>
              <w:t>205,40</w:t>
            </w:r>
          </w:p>
        </w:tc>
        <w:tc>
          <w:tcPr>
            <w:tcW w:w="1860" w:type="dxa"/>
            <w:tcMar>
              <w:top w:w="0" w:type="dxa"/>
              <w:bottom w:w="0" w:type="dxa"/>
            </w:tcMar>
            <w:vAlign w:val="center"/>
          </w:tcPr>
          <w:p w14:paraId="3B9B6E45" w14:textId="77777777" w:rsidR="00C53CC6" w:rsidRDefault="004A3647">
            <w:pPr>
              <w:keepNext/>
              <w:keepLines/>
              <w:spacing w:after="0" w:line="240" w:lineRule="auto"/>
              <w:jc w:val="right"/>
            </w:pPr>
            <w:r>
              <w:rPr>
                <w:sz w:val="18"/>
              </w:rPr>
              <w:t>1.500,60</w:t>
            </w:r>
          </w:p>
        </w:tc>
        <w:tc>
          <w:tcPr>
            <w:tcW w:w="700" w:type="dxa"/>
            <w:tcMar>
              <w:top w:w="0" w:type="dxa"/>
              <w:bottom w:w="0" w:type="dxa"/>
            </w:tcMar>
            <w:vAlign w:val="center"/>
          </w:tcPr>
          <w:p w14:paraId="54E22DCC" w14:textId="77777777" w:rsidR="00C53CC6" w:rsidRDefault="004A3647">
            <w:pPr>
              <w:keepNext/>
              <w:keepLines/>
              <w:spacing w:after="0" w:line="240" w:lineRule="auto"/>
              <w:jc w:val="right"/>
            </w:pPr>
            <w:r>
              <w:rPr>
                <w:sz w:val="18"/>
              </w:rPr>
              <w:t>730,6</w:t>
            </w:r>
          </w:p>
        </w:tc>
      </w:tr>
    </w:tbl>
    <w:p w14:paraId="22846EF9" w14:textId="77777777" w:rsidR="00C53CC6" w:rsidRDefault="00C53CC6">
      <w:pPr>
        <w:spacing w:after="0"/>
      </w:pPr>
    </w:p>
    <w:p w14:paraId="4DA210C9" w14:textId="77777777" w:rsidR="00C53CC6" w:rsidRDefault="004A3647">
      <w:r>
        <w:t>U izvještajnom razdoblju na reprezentaciju se utrošilo 1.500,60 euro.</w:t>
      </w:r>
    </w:p>
    <w:p w14:paraId="5D6AD00D" w14:textId="77777777" w:rsidR="00C53CC6" w:rsidRDefault="00C53CC6"/>
    <w:p w14:paraId="65BC652D" w14:textId="77777777" w:rsidR="00C53CC6" w:rsidRDefault="004A3647">
      <w:pPr>
        <w:keepNext/>
        <w:spacing w:line="240" w:lineRule="auto"/>
        <w:jc w:val="center"/>
      </w:pPr>
      <w:r>
        <w:rPr>
          <w:sz w:val="28"/>
        </w:rPr>
        <w:t>Bilješka 39.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64B6AF96" w14:textId="77777777">
        <w:trPr>
          <w:cantSplit/>
        </w:trPr>
        <w:tc>
          <w:tcPr>
            <w:tcW w:w="700" w:type="dxa"/>
            <w:shd w:val="clear" w:color="auto" w:fill="E7F0F9"/>
            <w:tcMar>
              <w:top w:w="0" w:type="dxa"/>
              <w:bottom w:w="0" w:type="dxa"/>
            </w:tcMar>
            <w:vAlign w:val="center"/>
          </w:tcPr>
          <w:p w14:paraId="0782631E"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0211B5D"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12391BC"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C9A8FB2"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087748F"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78F6F89" w14:textId="77777777" w:rsidR="00C53CC6" w:rsidRDefault="004A3647">
            <w:pPr>
              <w:keepNext/>
              <w:keepLines/>
              <w:spacing w:after="0" w:line="240" w:lineRule="auto"/>
              <w:jc w:val="center"/>
            </w:pPr>
            <w:r>
              <w:rPr>
                <w:b/>
                <w:sz w:val="18"/>
              </w:rPr>
              <w:t>Indeks (%)</w:t>
            </w:r>
          </w:p>
        </w:tc>
      </w:tr>
      <w:tr w:rsidR="00C53CC6" w14:paraId="238EE05B" w14:textId="77777777">
        <w:trPr>
          <w:cantSplit/>
          <w:trHeight w:val="560"/>
        </w:trPr>
        <w:tc>
          <w:tcPr>
            <w:tcW w:w="700" w:type="dxa"/>
            <w:tcMar>
              <w:top w:w="0" w:type="dxa"/>
              <w:bottom w:w="0" w:type="dxa"/>
            </w:tcMar>
            <w:vAlign w:val="center"/>
          </w:tcPr>
          <w:p w14:paraId="4F7AFF02" w14:textId="77777777" w:rsidR="00C53CC6" w:rsidRDefault="004A3647">
            <w:pPr>
              <w:keepNext/>
              <w:keepLines/>
              <w:spacing w:after="0" w:line="240" w:lineRule="auto"/>
            </w:pPr>
            <w:r>
              <w:rPr>
                <w:sz w:val="18"/>
              </w:rPr>
              <w:t>3299</w:t>
            </w:r>
          </w:p>
        </w:tc>
        <w:tc>
          <w:tcPr>
            <w:tcW w:w="3180" w:type="dxa"/>
            <w:tcMar>
              <w:top w:w="0" w:type="dxa"/>
              <w:bottom w:w="0" w:type="dxa"/>
            </w:tcMar>
            <w:vAlign w:val="center"/>
          </w:tcPr>
          <w:p w14:paraId="3C95D0AF" w14:textId="77777777" w:rsidR="00C53CC6" w:rsidRDefault="004A3647">
            <w:pPr>
              <w:keepNext/>
              <w:keepLines/>
              <w:spacing w:after="0" w:line="240" w:lineRule="auto"/>
            </w:pPr>
            <w:r>
              <w:rPr>
                <w:sz w:val="18"/>
              </w:rPr>
              <w:t>Ostali nespomenuti rashodi poslovanja</w:t>
            </w:r>
          </w:p>
        </w:tc>
        <w:tc>
          <w:tcPr>
            <w:tcW w:w="700" w:type="dxa"/>
            <w:tcMar>
              <w:top w:w="0" w:type="dxa"/>
              <w:bottom w:w="0" w:type="dxa"/>
            </w:tcMar>
            <w:vAlign w:val="center"/>
          </w:tcPr>
          <w:p w14:paraId="5A73A50F" w14:textId="77777777" w:rsidR="00C53CC6" w:rsidRDefault="004A3647">
            <w:pPr>
              <w:keepNext/>
              <w:keepLines/>
              <w:spacing w:after="0" w:line="240" w:lineRule="auto"/>
            </w:pPr>
            <w:r>
              <w:rPr>
                <w:sz w:val="18"/>
              </w:rPr>
              <w:t>3299</w:t>
            </w:r>
          </w:p>
        </w:tc>
        <w:tc>
          <w:tcPr>
            <w:tcW w:w="1860" w:type="dxa"/>
            <w:tcMar>
              <w:top w:w="0" w:type="dxa"/>
              <w:bottom w:w="0" w:type="dxa"/>
            </w:tcMar>
            <w:vAlign w:val="center"/>
          </w:tcPr>
          <w:p w14:paraId="21902856" w14:textId="77777777" w:rsidR="00C53CC6" w:rsidRDefault="004A3647">
            <w:pPr>
              <w:keepNext/>
              <w:keepLines/>
              <w:spacing w:after="0" w:line="240" w:lineRule="auto"/>
              <w:jc w:val="right"/>
            </w:pPr>
            <w:r>
              <w:rPr>
                <w:sz w:val="18"/>
              </w:rPr>
              <w:t>1.151,36</w:t>
            </w:r>
          </w:p>
        </w:tc>
        <w:tc>
          <w:tcPr>
            <w:tcW w:w="1860" w:type="dxa"/>
            <w:tcMar>
              <w:top w:w="0" w:type="dxa"/>
              <w:bottom w:w="0" w:type="dxa"/>
            </w:tcMar>
            <w:vAlign w:val="center"/>
          </w:tcPr>
          <w:p w14:paraId="326836B2" w14:textId="77777777" w:rsidR="00C53CC6" w:rsidRDefault="004A3647">
            <w:pPr>
              <w:keepNext/>
              <w:keepLines/>
              <w:spacing w:after="0" w:line="240" w:lineRule="auto"/>
              <w:jc w:val="right"/>
            </w:pPr>
            <w:r>
              <w:rPr>
                <w:sz w:val="18"/>
              </w:rPr>
              <w:t>372,47</w:t>
            </w:r>
          </w:p>
        </w:tc>
        <w:tc>
          <w:tcPr>
            <w:tcW w:w="700" w:type="dxa"/>
            <w:tcMar>
              <w:top w:w="0" w:type="dxa"/>
              <w:bottom w:w="0" w:type="dxa"/>
            </w:tcMar>
            <w:vAlign w:val="center"/>
          </w:tcPr>
          <w:p w14:paraId="63072121" w14:textId="77777777" w:rsidR="00C53CC6" w:rsidRDefault="004A3647">
            <w:pPr>
              <w:keepNext/>
              <w:keepLines/>
              <w:spacing w:after="0" w:line="240" w:lineRule="auto"/>
              <w:jc w:val="right"/>
            </w:pPr>
            <w:r>
              <w:rPr>
                <w:sz w:val="18"/>
              </w:rPr>
              <w:t>32,4</w:t>
            </w:r>
          </w:p>
        </w:tc>
      </w:tr>
    </w:tbl>
    <w:p w14:paraId="3B41D614" w14:textId="77777777" w:rsidR="00C53CC6" w:rsidRDefault="00C53CC6">
      <w:pPr>
        <w:spacing w:after="0"/>
      </w:pPr>
    </w:p>
    <w:p w14:paraId="67BEA0FE" w14:textId="77777777" w:rsidR="00C53CC6" w:rsidRDefault="004A3647">
      <w:r>
        <w:t>Ostali nespomenuti rashodi iznose 372,47 euro te su se smanjili za 67,60% u odnosu na prethodno razdoblje. Odnose se na izvanredne sitne nepredviđene rashode. </w:t>
      </w:r>
    </w:p>
    <w:p w14:paraId="1733276A" w14:textId="77777777" w:rsidR="00C53CC6" w:rsidRDefault="00C53CC6"/>
    <w:p w14:paraId="207BB9A5" w14:textId="77777777" w:rsidR="00C53CC6" w:rsidRDefault="004A3647">
      <w:pPr>
        <w:keepNext/>
        <w:spacing w:line="240" w:lineRule="auto"/>
        <w:jc w:val="center"/>
      </w:pPr>
      <w:r>
        <w:rPr>
          <w:sz w:val="28"/>
        </w:rPr>
        <w:t>Bilješka 40.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52A4939D" w14:textId="77777777">
        <w:trPr>
          <w:cantSplit/>
        </w:trPr>
        <w:tc>
          <w:tcPr>
            <w:tcW w:w="700" w:type="dxa"/>
            <w:shd w:val="clear" w:color="auto" w:fill="E7F0F9"/>
            <w:tcMar>
              <w:top w:w="0" w:type="dxa"/>
              <w:bottom w:w="0" w:type="dxa"/>
            </w:tcMar>
            <w:vAlign w:val="center"/>
          </w:tcPr>
          <w:p w14:paraId="458DA1E5"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5889572"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3DA2CA7"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3EFCE46"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1C91178"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9B011B8" w14:textId="77777777" w:rsidR="00C53CC6" w:rsidRDefault="004A3647">
            <w:pPr>
              <w:keepNext/>
              <w:keepLines/>
              <w:spacing w:after="0" w:line="240" w:lineRule="auto"/>
              <w:jc w:val="center"/>
            </w:pPr>
            <w:r>
              <w:rPr>
                <w:b/>
                <w:sz w:val="18"/>
              </w:rPr>
              <w:t>Indeks (%)</w:t>
            </w:r>
          </w:p>
        </w:tc>
      </w:tr>
      <w:tr w:rsidR="00C53CC6" w14:paraId="0EB46332" w14:textId="77777777">
        <w:trPr>
          <w:cantSplit/>
          <w:trHeight w:val="560"/>
        </w:trPr>
        <w:tc>
          <w:tcPr>
            <w:tcW w:w="700" w:type="dxa"/>
            <w:tcMar>
              <w:top w:w="0" w:type="dxa"/>
              <w:bottom w:w="0" w:type="dxa"/>
            </w:tcMar>
            <w:vAlign w:val="center"/>
          </w:tcPr>
          <w:p w14:paraId="0EBFCABA" w14:textId="77777777" w:rsidR="00C53CC6" w:rsidRDefault="004A3647">
            <w:pPr>
              <w:keepNext/>
              <w:keepLines/>
              <w:spacing w:after="0" w:line="240" w:lineRule="auto"/>
            </w:pPr>
            <w:r>
              <w:rPr>
                <w:sz w:val="18"/>
              </w:rPr>
              <w:t>34</w:t>
            </w:r>
          </w:p>
        </w:tc>
        <w:tc>
          <w:tcPr>
            <w:tcW w:w="3180" w:type="dxa"/>
            <w:tcMar>
              <w:top w:w="0" w:type="dxa"/>
              <w:bottom w:w="0" w:type="dxa"/>
            </w:tcMar>
            <w:vAlign w:val="center"/>
          </w:tcPr>
          <w:p w14:paraId="6ED0E921" w14:textId="77777777" w:rsidR="00C53CC6" w:rsidRDefault="004A3647">
            <w:pPr>
              <w:keepNext/>
              <w:keepLines/>
              <w:spacing w:after="0" w:line="240" w:lineRule="auto"/>
            </w:pPr>
            <w:r>
              <w:rPr>
                <w:sz w:val="18"/>
              </w:rPr>
              <w:t>Financijski rashodi (šifre 341+342+343)</w:t>
            </w:r>
          </w:p>
        </w:tc>
        <w:tc>
          <w:tcPr>
            <w:tcW w:w="700" w:type="dxa"/>
            <w:tcMar>
              <w:top w:w="0" w:type="dxa"/>
              <w:bottom w:w="0" w:type="dxa"/>
            </w:tcMar>
            <w:vAlign w:val="center"/>
          </w:tcPr>
          <w:p w14:paraId="5F8C9398" w14:textId="77777777" w:rsidR="00C53CC6" w:rsidRDefault="004A3647">
            <w:pPr>
              <w:keepNext/>
              <w:keepLines/>
              <w:spacing w:after="0" w:line="240" w:lineRule="auto"/>
            </w:pPr>
            <w:r>
              <w:rPr>
                <w:sz w:val="18"/>
              </w:rPr>
              <w:t>34</w:t>
            </w:r>
          </w:p>
        </w:tc>
        <w:tc>
          <w:tcPr>
            <w:tcW w:w="1860" w:type="dxa"/>
            <w:tcMar>
              <w:top w:w="0" w:type="dxa"/>
              <w:bottom w:w="0" w:type="dxa"/>
            </w:tcMar>
            <w:vAlign w:val="center"/>
          </w:tcPr>
          <w:p w14:paraId="2F070AC2" w14:textId="77777777" w:rsidR="00C53CC6" w:rsidRDefault="004A3647">
            <w:pPr>
              <w:keepNext/>
              <w:keepLines/>
              <w:spacing w:after="0" w:line="240" w:lineRule="auto"/>
              <w:jc w:val="right"/>
            </w:pPr>
            <w:r>
              <w:rPr>
                <w:sz w:val="18"/>
              </w:rPr>
              <w:t>943,26</w:t>
            </w:r>
          </w:p>
        </w:tc>
        <w:tc>
          <w:tcPr>
            <w:tcW w:w="1860" w:type="dxa"/>
            <w:tcMar>
              <w:top w:w="0" w:type="dxa"/>
              <w:bottom w:w="0" w:type="dxa"/>
            </w:tcMar>
            <w:vAlign w:val="center"/>
          </w:tcPr>
          <w:p w14:paraId="3C347477" w14:textId="77777777" w:rsidR="00C53CC6" w:rsidRDefault="004A3647">
            <w:pPr>
              <w:keepNext/>
              <w:keepLines/>
              <w:spacing w:after="0" w:line="240" w:lineRule="auto"/>
              <w:jc w:val="right"/>
            </w:pPr>
            <w:r>
              <w:rPr>
                <w:sz w:val="18"/>
              </w:rPr>
              <w:t>123,04</w:t>
            </w:r>
          </w:p>
        </w:tc>
        <w:tc>
          <w:tcPr>
            <w:tcW w:w="700" w:type="dxa"/>
            <w:tcMar>
              <w:top w:w="0" w:type="dxa"/>
              <w:bottom w:w="0" w:type="dxa"/>
            </w:tcMar>
            <w:vAlign w:val="center"/>
          </w:tcPr>
          <w:p w14:paraId="4364D7B7" w14:textId="77777777" w:rsidR="00C53CC6" w:rsidRDefault="004A3647">
            <w:pPr>
              <w:keepNext/>
              <w:keepLines/>
              <w:spacing w:after="0" w:line="240" w:lineRule="auto"/>
              <w:jc w:val="right"/>
            </w:pPr>
            <w:r>
              <w:rPr>
                <w:sz w:val="18"/>
              </w:rPr>
              <w:t>13,0</w:t>
            </w:r>
          </w:p>
        </w:tc>
      </w:tr>
    </w:tbl>
    <w:p w14:paraId="394E353A" w14:textId="77777777" w:rsidR="00C53CC6" w:rsidRDefault="00C53CC6">
      <w:pPr>
        <w:spacing w:after="0"/>
      </w:pPr>
    </w:p>
    <w:p w14:paraId="085CD787" w14:textId="77777777" w:rsidR="00C53CC6" w:rsidRDefault="004A3647">
      <w:pPr>
        <w:jc w:val="both"/>
      </w:pPr>
      <w:r>
        <w:lastRenderedPageBreak/>
        <w:t>Financijski rashodi odnose se na rashode FINA-e te na zatezne kamate. Smanjili su se za 87 % u odnosu na isto razdoblje prethodne godine zbog ukidanja žiro računa zbog ulaska u sustav riznice.</w:t>
      </w:r>
    </w:p>
    <w:p w14:paraId="6CC50745" w14:textId="77777777" w:rsidR="00C53CC6" w:rsidRDefault="00C53CC6"/>
    <w:p w14:paraId="5DB4C8DE" w14:textId="77777777" w:rsidR="00C53CC6" w:rsidRDefault="004A3647">
      <w:pPr>
        <w:keepNext/>
        <w:spacing w:line="240" w:lineRule="auto"/>
        <w:jc w:val="center"/>
      </w:pPr>
      <w:r>
        <w:rPr>
          <w:sz w:val="28"/>
        </w:rPr>
        <w:t>Bilješka 41.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3299B9E0" w14:textId="77777777">
        <w:trPr>
          <w:cantSplit/>
        </w:trPr>
        <w:tc>
          <w:tcPr>
            <w:tcW w:w="700" w:type="dxa"/>
            <w:shd w:val="clear" w:color="auto" w:fill="E7F0F9"/>
            <w:tcMar>
              <w:top w:w="0" w:type="dxa"/>
              <w:bottom w:w="0" w:type="dxa"/>
            </w:tcMar>
            <w:vAlign w:val="center"/>
          </w:tcPr>
          <w:p w14:paraId="7B8ACE94"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723ED1E"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84C5A5C"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43359B0"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1045562"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E4C5D07" w14:textId="77777777" w:rsidR="00C53CC6" w:rsidRDefault="004A3647">
            <w:pPr>
              <w:keepNext/>
              <w:keepLines/>
              <w:spacing w:after="0" w:line="240" w:lineRule="auto"/>
              <w:jc w:val="center"/>
            </w:pPr>
            <w:r>
              <w:rPr>
                <w:b/>
                <w:sz w:val="18"/>
              </w:rPr>
              <w:t>Indeks (%)</w:t>
            </w:r>
          </w:p>
        </w:tc>
      </w:tr>
      <w:tr w:rsidR="00C53CC6" w14:paraId="5D3D5FAE" w14:textId="77777777">
        <w:trPr>
          <w:cantSplit/>
          <w:trHeight w:val="560"/>
        </w:trPr>
        <w:tc>
          <w:tcPr>
            <w:tcW w:w="700" w:type="dxa"/>
            <w:tcMar>
              <w:top w:w="0" w:type="dxa"/>
              <w:bottom w:w="0" w:type="dxa"/>
            </w:tcMar>
            <w:vAlign w:val="center"/>
          </w:tcPr>
          <w:p w14:paraId="4E7C822B" w14:textId="77777777" w:rsidR="00C53CC6" w:rsidRDefault="004A3647">
            <w:pPr>
              <w:keepNext/>
              <w:keepLines/>
              <w:spacing w:after="0" w:line="240" w:lineRule="auto"/>
            </w:pPr>
            <w:r>
              <w:rPr>
                <w:sz w:val="18"/>
              </w:rPr>
              <w:t>343</w:t>
            </w:r>
          </w:p>
        </w:tc>
        <w:tc>
          <w:tcPr>
            <w:tcW w:w="3180" w:type="dxa"/>
            <w:tcMar>
              <w:top w:w="0" w:type="dxa"/>
              <w:bottom w:w="0" w:type="dxa"/>
            </w:tcMar>
            <w:vAlign w:val="center"/>
          </w:tcPr>
          <w:p w14:paraId="199A8384" w14:textId="77777777" w:rsidR="00C53CC6" w:rsidRDefault="004A3647">
            <w:pPr>
              <w:keepNext/>
              <w:keepLines/>
              <w:spacing w:after="0" w:line="240" w:lineRule="auto"/>
            </w:pPr>
            <w:r>
              <w:rPr>
                <w:sz w:val="18"/>
              </w:rPr>
              <w:t>Ostali financijski rashodi (šifre 3431 do 3434)</w:t>
            </w:r>
          </w:p>
        </w:tc>
        <w:tc>
          <w:tcPr>
            <w:tcW w:w="700" w:type="dxa"/>
            <w:tcMar>
              <w:top w:w="0" w:type="dxa"/>
              <w:bottom w:w="0" w:type="dxa"/>
            </w:tcMar>
            <w:vAlign w:val="center"/>
          </w:tcPr>
          <w:p w14:paraId="57B414E6" w14:textId="77777777" w:rsidR="00C53CC6" w:rsidRDefault="004A3647">
            <w:pPr>
              <w:keepNext/>
              <w:keepLines/>
              <w:spacing w:after="0" w:line="240" w:lineRule="auto"/>
            </w:pPr>
            <w:r>
              <w:rPr>
                <w:sz w:val="18"/>
              </w:rPr>
              <w:t>343</w:t>
            </w:r>
          </w:p>
        </w:tc>
        <w:tc>
          <w:tcPr>
            <w:tcW w:w="1860" w:type="dxa"/>
            <w:tcMar>
              <w:top w:w="0" w:type="dxa"/>
              <w:bottom w:w="0" w:type="dxa"/>
            </w:tcMar>
            <w:vAlign w:val="center"/>
          </w:tcPr>
          <w:p w14:paraId="3292B35E" w14:textId="77777777" w:rsidR="00C53CC6" w:rsidRDefault="004A3647">
            <w:pPr>
              <w:keepNext/>
              <w:keepLines/>
              <w:spacing w:after="0" w:line="240" w:lineRule="auto"/>
              <w:jc w:val="right"/>
            </w:pPr>
            <w:r>
              <w:rPr>
                <w:sz w:val="18"/>
              </w:rPr>
              <w:t>943,26</w:t>
            </w:r>
          </w:p>
        </w:tc>
        <w:tc>
          <w:tcPr>
            <w:tcW w:w="1860" w:type="dxa"/>
            <w:tcMar>
              <w:top w:w="0" w:type="dxa"/>
              <w:bottom w:w="0" w:type="dxa"/>
            </w:tcMar>
            <w:vAlign w:val="center"/>
          </w:tcPr>
          <w:p w14:paraId="40F7E1A2" w14:textId="77777777" w:rsidR="00C53CC6" w:rsidRDefault="004A3647">
            <w:pPr>
              <w:keepNext/>
              <w:keepLines/>
              <w:spacing w:after="0" w:line="240" w:lineRule="auto"/>
              <w:jc w:val="right"/>
            </w:pPr>
            <w:r>
              <w:rPr>
                <w:sz w:val="18"/>
              </w:rPr>
              <w:t>123,04</w:t>
            </w:r>
          </w:p>
        </w:tc>
        <w:tc>
          <w:tcPr>
            <w:tcW w:w="700" w:type="dxa"/>
            <w:tcMar>
              <w:top w:w="0" w:type="dxa"/>
              <w:bottom w:w="0" w:type="dxa"/>
            </w:tcMar>
            <w:vAlign w:val="center"/>
          </w:tcPr>
          <w:p w14:paraId="0097DE72" w14:textId="77777777" w:rsidR="00C53CC6" w:rsidRDefault="004A3647">
            <w:pPr>
              <w:keepNext/>
              <w:keepLines/>
              <w:spacing w:after="0" w:line="240" w:lineRule="auto"/>
              <w:jc w:val="right"/>
            </w:pPr>
            <w:r>
              <w:rPr>
                <w:sz w:val="18"/>
              </w:rPr>
              <w:t>13,0</w:t>
            </w:r>
          </w:p>
        </w:tc>
      </w:tr>
    </w:tbl>
    <w:p w14:paraId="168C6CC2" w14:textId="77777777" w:rsidR="00C53CC6" w:rsidRDefault="00C53CC6">
      <w:pPr>
        <w:spacing w:after="0"/>
      </w:pPr>
    </w:p>
    <w:p w14:paraId="2435058D" w14:textId="77777777" w:rsidR="00C53CC6" w:rsidRDefault="004A3647">
      <w:pPr>
        <w:jc w:val="both"/>
      </w:pPr>
      <w:r>
        <w:t>Financijski rashodi odnose se na rashode FINA-e te na zatezne kamate. Smanjili su se za 87 % u odnosu na isto razdoblje prethodne godine zbog ukidanja žiro računa zbog ulaska u sustav riznice.</w:t>
      </w:r>
    </w:p>
    <w:p w14:paraId="2122B91B" w14:textId="77777777" w:rsidR="00C53CC6" w:rsidRDefault="00C53CC6"/>
    <w:p w14:paraId="4C241434" w14:textId="77777777" w:rsidR="00C53CC6" w:rsidRDefault="004A3647">
      <w:pPr>
        <w:keepNext/>
        <w:spacing w:line="240" w:lineRule="auto"/>
        <w:jc w:val="center"/>
      </w:pPr>
      <w:r>
        <w:rPr>
          <w:sz w:val="28"/>
        </w:rPr>
        <w:t>Bilješka 42.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6EDB7FA2" w14:textId="77777777">
        <w:trPr>
          <w:cantSplit/>
        </w:trPr>
        <w:tc>
          <w:tcPr>
            <w:tcW w:w="700" w:type="dxa"/>
            <w:shd w:val="clear" w:color="auto" w:fill="E7F0F9"/>
            <w:tcMar>
              <w:top w:w="0" w:type="dxa"/>
              <w:bottom w:w="0" w:type="dxa"/>
            </w:tcMar>
            <w:vAlign w:val="center"/>
          </w:tcPr>
          <w:p w14:paraId="1F27EF1A"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A0C749D"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AE27F68"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E3E807D"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ED40EBB"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845F52D" w14:textId="77777777" w:rsidR="00C53CC6" w:rsidRDefault="004A3647">
            <w:pPr>
              <w:keepNext/>
              <w:keepLines/>
              <w:spacing w:after="0" w:line="240" w:lineRule="auto"/>
              <w:jc w:val="center"/>
            </w:pPr>
            <w:r>
              <w:rPr>
                <w:b/>
                <w:sz w:val="18"/>
              </w:rPr>
              <w:t>Indeks (%)</w:t>
            </w:r>
          </w:p>
        </w:tc>
      </w:tr>
      <w:tr w:rsidR="00C53CC6" w14:paraId="515F51D7" w14:textId="77777777">
        <w:trPr>
          <w:cantSplit/>
          <w:trHeight w:val="560"/>
        </w:trPr>
        <w:tc>
          <w:tcPr>
            <w:tcW w:w="700" w:type="dxa"/>
            <w:tcMar>
              <w:top w:w="0" w:type="dxa"/>
              <w:bottom w:w="0" w:type="dxa"/>
            </w:tcMar>
            <w:vAlign w:val="center"/>
          </w:tcPr>
          <w:p w14:paraId="75BC6435" w14:textId="77777777" w:rsidR="00C53CC6" w:rsidRDefault="004A3647">
            <w:pPr>
              <w:keepNext/>
              <w:keepLines/>
              <w:spacing w:after="0" w:line="240" w:lineRule="auto"/>
            </w:pPr>
            <w:r>
              <w:rPr>
                <w:sz w:val="18"/>
              </w:rPr>
              <w:t>3431</w:t>
            </w:r>
          </w:p>
        </w:tc>
        <w:tc>
          <w:tcPr>
            <w:tcW w:w="3180" w:type="dxa"/>
            <w:tcMar>
              <w:top w:w="0" w:type="dxa"/>
              <w:bottom w:w="0" w:type="dxa"/>
            </w:tcMar>
            <w:vAlign w:val="center"/>
          </w:tcPr>
          <w:p w14:paraId="575D36EB" w14:textId="77777777" w:rsidR="00C53CC6" w:rsidRDefault="004A3647">
            <w:pPr>
              <w:keepNext/>
              <w:keepLines/>
              <w:spacing w:after="0" w:line="240" w:lineRule="auto"/>
            </w:pPr>
            <w:r>
              <w:rPr>
                <w:sz w:val="18"/>
              </w:rPr>
              <w:t>Bankarske usluge i usluge platnog prometa</w:t>
            </w:r>
          </w:p>
        </w:tc>
        <w:tc>
          <w:tcPr>
            <w:tcW w:w="700" w:type="dxa"/>
            <w:tcMar>
              <w:top w:w="0" w:type="dxa"/>
              <w:bottom w:w="0" w:type="dxa"/>
            </w:tcMar>
            <w:vAlign w:val="center"/>
          </w:tcPr>
          <w:p w14:paraId="2E10C457" w14:textId="77777777" w:rsidR="00C53CC6" w:rsidRDefault="004A3647">
            <w:pPr>
              <w:keepNext/>
              <w:keepLines/>
              <w:spacing w:after="0" w:line="240" w:lineRule="auto"/>
            </w:pPr>
            <w:r>
              <w:rPr>
                <w:sz w:val="18"/>
              </w:rPr>
              <w:t>3431</w:t>
            </w:r>
          </w:p>
        </w:tc>
        <w:tc>
          <w:tcPr>
            <w:tcW w:w="1860" w:type="dxa"/>
            <w:tcMar>
              <w:top w:w="0" w:type="dxa"/>
              <w:bottom w:w="0" w:type="dxa"/>
            </w:tcMar>
            <w:vAlign w:val="center"/>
          </w:tcPr>
          <w:p w14:paraId="544917D1" w14:textId="77777777" w:rsidR="00C53CC6" w:rsidRDefault="004A3647">
            <w:pPr>
              <w:keepNext/>
              <w:keepLines/>
              <w:spacing w:after="0" w:line="240" w:lineRule="auto"/>
              <w:jc w:val="right"/>
            </w:pPr>
            <w:r>
              <w:rPr>
                <w:sz w:val="18"/>
              </w:rPr>
              <w:t>942,96</w:t>
            </w:r>
          </w:p>
        </w:tc>
        <w:tc>
          <w:tcPr>
            <w:tcW w:w="1860" w:type="dxa"/>
            <w:tcMar>
              <w:top w:w="0" w:type="dxa"/>
              <w:bottom w:w="0" w:type="dxa"/>
            </w:tcMar>
            <w:vAlign w:val="center"/>
          </w:tcPr>
          <w:p w14:paraId="1323A171" w14:textId="77777777" w:rsidR="00C53CC6" w:rsidRDefault="004A3647">
            <w:pPr>
              <w:keepNext/>
              <w:keepLines/>
              <w:spacing w:after="0" w:line="240" w:lineRule="auto"/>
              <w:jc w:val="right"/>
            </w:pPr>
            <w:r>
              <w:rPr>
                <w:sz w:val="18"/>
              </w:rPr>
              <w:t>77,98</w:t>
            </w:r>
          </w:p>
        </w:tc>
        <w:tc>
          <w:tcPr>
            <w:tcW w:w="700" w:type="dxa"/>
            <w:tcMar>
              <w:top w:w="0" w:type="dxa"/>
              <w:bottom w:w="0" w:type="dxa"/>
            </w:tcMar>
            <w:vAlign w:val="center"/>
          </w:tcPr>
          <w:p w14:paraId="58F530D5" w14:textId="77777777" w:rsidR="00C53CC6" w:rsidRDefault="004A3647">
            <w:pPr>
              <w:keepNext/>
              <w:keepLines/>
              <w:spacing w:after="0" w:line="240" w:lineRule="auto"/>
              <w:jc w:val="right"/>
            </w:pPr>
            <w:r>
              <w:rPr>
                <w:sz w:val="18"/>
              </w:rPr>
              <w:t>8,3</w:t>
            </w:r>
          </w:p>
        </w:tc>
      </w:tr>
    </w:tbl>
    <w:p w14:paraId="50D3859D" w14:textId="77777777" w:rsidR="00C53CC6" w:rsidRDefault="00C53CC6">
      <w:pPr>
        <w:spacing w:after="0"/>
      </w:pPr>
    </w:p>
    <w:p w14:paraId="5DB9B013" w14:textId="77777777" w:rsidR="00C53CC6" w:rsidRDefault="004A3647">
      <w:r>
        <w:t>Financijski rashodi odnose se na rashode FINA-e. Smanjili su se za 91,7 % u odnosu na isto razdoblje prethodne godine zbog ukidanja žiro računa zbog ulaska u sustav riznice.</w:t>
      </w:r>
    </w:p>
    <w:p w14:paraId="37A4B327" w14:textId="77777777" w:rsidR="00C53CC6" w:rsidRDefault="00C53CC6"/>
    <w:p w14:paraId="4479A85F" w14:textId="77777777" w:rsidR="00C53CC6" w:rsidRDefault="004A3647">
      <w:pPr>
        <w:keepNext/>
        <w:spacing w:line="240" w:lineRule="auto"/>
        <w:jc w:val="center"/>
      </w:pPr>
      <w:r>
        <w:rPr>
          <w:sz w:val="28"/>
        </w:rPr>
        <w:t>Bilješka 43.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31B26D88" w14:textId="77777777">
        <w:trPr>
          <w:cantSplit/>
        </w:trPr>
        <w:tc>
          <w:tcPr>
            <w:tcW w:w="700" w:type="dxa"/>
            <w:shd w:val="clear" w:color="auto" w:fill="E7F0F9"/>
            <w:tcMar>
              <w:top w:w="0" w:type="dxa"/>
              <w:bottom w:w="0" w:type="dxa"/>
            </w:tcMar>
            <w:vAlign w:val="center"/>
          </w:tcPr>
          <w:p w14:paraId="0A3D301D"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86B75B7"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D8FDB9F"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2E9636B"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E97AEB4"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C15F706" w14:textId="77777777" w:rsidR="00C53CC6" w:rsidRDefault="004A3647">
            <w:pPr>
              <w:keepNext/>
              <w:keepLines/>
              <w:spacing w:after="0" w:line="240" w:lineRule="auto"/>
              <w:jc w:val="center"/>
            </w:pPr>
            <w:r>
              <w:rPr>
                <w:b/>
                <w:sz w:val="18"/>
              </w:rPr>
              <w:t>Indeks (%)</w:t>
            </w:r>
          </w:p>
        </w:tc>
      </w:tr>
      <w:tr w:rsidR="00C53CC6" w14:paraId="0A0539BC" w14:textId="77777777">
        <w:trPr>
          <w:cantSplit/>
          <w:trHeight w:val="560"/>
        </w:trPr>
        <w:tc>
          <w:tcPr>
            <w:tcW w:w="700" w:type="dxa"/>
            <w:tcMar>
              <w:top w:w="0" w:type="dxa"/>
              <w:bottom w:w="0" w:type="dxa"/>
            </w:tcMar>
            <w:vAlign w:val="center"/>
          </w:tcPr>
          <w:p w14:paraId="2520D7C5" w14:textId="77777777" w:rsidR="00C53CC6" w:rsidRDefault="004A3647">
            <w:pPr>
              <w:keepNext/>
              <w:keepLines/>
              <w:spacing w:after="0" w:line="240" w:lineRule="auto"/>
            </w:pPr>
            <w:r>
              <w:rPr>
                <w:sz w:val="18"/>
              </w:rPr>
              <w:t>3433</w:t>
            </w:r>
          </w:p>
        </w:tc>
        <w:tc>
          <w:tcPr>
            <w:tcW w:w="3180" w:type="dxa"/>
            <w:tcMar>
              <w:top w:w="0" w:type="dxa"/>
              <w:bottom w:w="0" w:type="dxa"/>
            </w:tcMar>
            <w:vAlign w:val="center"/>
          </w:tcPr>
          <w:p w14:paraId="7802607A" w14:textId="77777777" w:rsidR="00C53CC6" w:rsidRDefault="004A3647">
            <w:pPr>
              <w:keepNext/>
              <w:keepLines/>
              <w:spacing w:after="0" w:line="240" w:lineRule="auto"/>
            </w:pPr>
            <w:r>
              <w:rPr>
                <w:sz w:val="18"/>
              </w:rPr>
              <w:t>Zatezne kamate</w:t>
            </w:r>
          </w:p>
        </w:tc>
        <w:tc>
          <w:tcPr>
            <w:tcW w:w="700" w:type="dxa"/>
            <w:tcMar>
              <w:top w:w="0" w:type="dxa"/>
              <w:bottom w:w="0" w:type="dxa"/>
            </w:tcMar>
            <w:vAlign w:val="center"/>
          </w:tcPr>
          <w:p w14:paraId="0E3C2634" w14:textId="77777777" w:rsidR="00C53CC6" w:rsidRDefault="004A3647">
            <w:pPr>
              <w:keepNext/>
              <w:keepLines/>
              <w:spacing w:after="0" w:line="240" w:lineRule="auto"/>
            </w:pPr>
            <w:r>
              <w:rPr>
                <w:sz w:val="18"/>
              </w:rPr>
              <w:t>3433</w:t>
            </w:r>
          </w:p>
        </w:tc>
        <w:tc>
          <w:tcPr>
            <w:tcW w:w="1860" w:type="dxa"/>
            <w:tcMar>
              <w:top w:w="0" w:type="dxa"/>
              <w:bottom w:w="0" w:type="dxa"/>
            </w:tcMar>
            <w:vAlign w:val="center"/>
          </w:tcPr>
          <w:p w14:paraId="3492525D" w14:textId="77777777" w:rsidR="00C53CC6" w:rsidRDefault="004A3647">
            <w:pPr>
              <w:keepNext/>
              <w:keepLines/>
              <w:spacing w:after="0" w:line="240" w:lineRule="auto"/>
              <w:jc w:val="right"/>
            </w:pPr>
            <w:r>
              <w:rPr>
                <w:sz w:val="18"/>
              </w:rPr>
              <w:t>0,30</w:t>
            </w:r>
          </w:p>
        </w:tc>
        <w:tc>
          <w:tcPr>
            <w:tcW w:w="1860" w:type="dxa"/>
            <w:tcMar>
              <w:top w:w="0" w:type="dxa"/>
              <w:bottom w:w="0" w:type="dxa"/>
            </w:tcMar>
            <w:vAlign w:val="center"/>
          </w:tcPr>
          <w:p w14:paraId="6C6E7979" w14:textId="77777777" w:rsidR="00C53CC6" w:rsidRDefault="004A3647">
            <w:pPr>
              <w:keepNext/>
              <w:keepLines/>
              <w:spacing w:after="0" w:line="240" w:lineRule="auto"/>
              <w:jc w:val="right"/>
            </w:pPr>
            <w:r>
              <w:rPr>
                <w:sz w:val="18"/>
              </w:rPr>
              <w:t>45,06</w:t>
            </w:r>
          </w:p>
        </w:tc>
        <w:tc>
          <w:tcPr>
            <w:tcW w:w="700" w:type="dxa"/>
            <w:tcMar>
              <w:top w:w="0" w:type="dxa"/>
              <w:bottom w:w="0" w:type="dxa"/>
            </w:tcMar>
            <w:vAlign w:val="center"/>
          </w:tcPr>
          <w:p w14:paraId="6536FFEE" w14:textId="77777777" w:rsidR="00C53CC6" w:rsidRDefault="004A3647">
            <w:pPr>
              <w:keepNext/>
              <w:keepLines/>
              <w:spacing w:after="0" w:line="240" w:lineRule="auto"/>
              <w:jc w:val="right"/>
            </w:pPr>
            <w:r>
              <w:rPr>
                <w:sz w:val="18"/>
              </w:rPr>
              <w:t>&gt;&gt;100</w:t>
            </w:r>
          </w:p>
        </w:tc>
      </w:tr>
    </w:tbl>
    <w:p w14:paraId="0584A6D6" w14:textId="77777777" w:rsidR="00C53CC6" w:rsidRDefault="00C53CC6">
      <w:pPr>
        <w:spacing w:after="0"/>
      </w:pPr>
    </w:p>
    <w:p w14:paraId="4D01026F" w14:textId="77777777" w:rsidR="00C53CC6" w:rsidRDefault="004A3647">
      <w:r>
        <w:t>Zatezne kamate u izvještajnom razdoblju iznose 45,06 euro, a nastale su zbog zakašnjelog plaćanja ulaznih računa prema dobavljačima.</w:t>
      </w:r>
    </w:p>
    <w:p w14:paraId="3AC739FC" w14:textId="77777777" w:rsidR="00C53CC6" w:rsidRDefault="00C53CC6"/>
    <w:p w14:paraId="08085456" w14:textId="77777777" w:rsidR="00C53CC6" w:rsidRDefault="004A3647">
      <w:pPr>
        <w:keepNext/>
        <w:spacing w:line="240" w:lineRule="auto"/>
        <w:jc w:val="center"/>
      </w:pPr>
      <w:r>
        <w:rPr>
          <w:sz w:val="28"/>
        </w:rPr>
        <w:lastRenderedPageBreak/>
        <w:t>Bilješka 44.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40230C87" w14:textId="77777777">
        <w:trPr>
          <w:cantSplit/>
        </w:trPr>
        <w:tc>
          <w:tcPr>
            <w:tcW w:w="700" w:type="dxa"/>
            <w:shd w:val="clear" w:color="auto" w:fill="E7F0F9"/>
            <w:tcMar>
              <w:top w:w="0" w:type="dxa"/>
              <w:bottom w:w="0" w:type="dxa"/>
            </w:tcMar>
            <w:vAlign w:val="center"/>
          </w:tcPr>
          <w:p w14:paraId="42982E46"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33414C2"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00D54CE"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A7B461D"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63DBA39"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91E07ED" w14:textId="77777777" w:rsidR="00C53CC6" w:rsidRDefault="004A3647">
            <w:pPr>
              <w:keepNext/>
              <w:keepLines/>
              <w:spacing w:after="0" w:line="240" w:lineRule="auto"/>
              <w:jc w:val="center"/>
            </w:pPr>
            <w:r>
              <w:rPr>
                <w:b/>
                <w:sz w:val="18"/>
              </w:rPr>
              <w:t>Indeks (%)</w:t>
            </w:r>
          </w:p>
        </w:tc>
      </w:tr>
      <w:tr w:rsidR="00C53CC6" w14:paraId="10C81384" w14:textId="77777777">
        <w:trPr>
          <w:cantSplit/>
          <w:trHeight w:val="560"/>
        </w:trPr>
        <w:tc>
          <w:tcPr>
            <w:tcW w:w="700" w:type="dxa"/>
            <w:tcMar>
              <w:top w:w="0" w:type="dxa"/>
              <w:bottom w:w="0" w:type="dxa"/>
            </w:tcMar>
            <w:vAlign w:val="center"/>
          </w:tcPr>
          <w:p w14:paraId="1BA4736F" w14:textId="77777777" w:rsidR="00C53CC6" w:rsidRDefault="00C53CC6">
            <w:pPr>
              <w:keepNext/>
              <w:keepLines/>
              <w:spacing w:after="0" w:line="240" w:lineRule="auto"/>
            </w:pPr>
          </w:p>
        </w:tc>
        <w:tc>
          <w:tcPr>
            <w:tcW w:w="3180" w:type="dxa"/>
            <w:tcMar>
              <w:top w:w="0" w:type="dxa"/>
              <w:bottom w:w="0" w:type="dxa"/>
            </w:tcMar>
            <w:vAlign w:val="center"/>
          </w:tcPr>
          <w:p w14:paraId="0EED1B61" w14:textId="77777777" w:rsidR="00C53CC6" w:rsidRDefault="004A3647">
            <w:pPr>
              <w:keepNext/>
              <w:keepLines/>
              <w:spacing w:after="0" w:line="240" w:lineRule="auto"/>
            </w:pPr>
            <w:r>
              <w:rPr>
                <w:sz w:val="18"/>
              </w:rPr>
              <w:t>Ukupni rashodi poslovanja (šifre 3-Z003+Z004)</w:t>
            </w:r>
          </w:p>
        </w:tc>
        <w:tc>
          <w:tcPr>
            <w:tcW w:w="700" w:type="dxa"/>
            <w:tcMar>
              <w:top w:w="0" w:type="dxa"/>
              <w:bottom w:w="0" w:type="dxa"/>
            </w:tcMar>
            <w:vAlign w:val="center"/>
          </w:tcPr>
          <w:p w14:paraId="3940189A" w14:textId="77777777" w:rsidR="00C53CC6" w:rsidRDefault="004A3647">
            <w:pPr>
              <w:keepNext/>
              <w:keepLines/>
              <w:spacing w:after="0" w:line="240" w:lineRule="auto"/>
            </w:pPr>
            <w:r>
              <w:rPr>
                <w:sz w:val="18"/>
              </w:rPr>
              <w:t>Z005</w:t>
            </w:r>
          </w:p>
        </w:tc>
        <w:tc>
          <w:tcPr>
            <w:tcW w:w="1860" w:type="dxa"/>
            <w:tcMar>
              <w:top w:w="0" w:type="dxa"/>
              <w:bottom w:w="0" w:type="dxa"/>
            </w:tcMar>
            <w:vAlign w:val="center"/>
          </w:tcPr>
          <w:p w14:paraId="6AFCA6E8" w14:textId="77777777" w:rsidR="00C53CC6" w:rsidRDefault="004A3647">
            <w:pPr>
              <w:keepNext/>
              <w:keepLines/>
              <w:spacing w:after="0" w:line="240" w:lineRule="auto"/>
              <w:jc w:val="right"/>
            </w:pPr>
            <w:r>
              <w:rPr>
                <w:sz w:val="18"/>
              </w:rPr>
              <w:t>674.266,40</w:t>
            </w:r>
          </w:p>
        </w:tc>
        <w:tc>
          <w:tcPr>
            <w:tcW w:w="1860" w:type="dxa"/>
            <w:tcMar>
              <w:top w:w="0" w:type="dxa"/>
              <w:bottom w:w="0" w:type="dxa"/>
            </w:tcMar>
            <w:vAlign w:val="center"/>
          </w:tcPr>
          <w:p w14:paraId="799BFFC0" w14:textId="77777777" w:rsidR="00C53CC6" w:rsidRDefault="004A3647">
            <w:pPr>
              <w:keepNext/>
              <w:keepLines/>
              <w:spacing w:after="0" w:line="240" w:lineRule="auto"/>
              <w:jc w:val="right"/>
            </w:pPr>
            <w:r>
              <w:rPr>
                <w:sz w:val="18"/>
              </w:rPr>
              <w:t>732.269,90</w:t>
            </w:r>
          </w:p>
        </w:tc>
        <w:tc>
          <w:tcPr>
            <w:tcW w:w="700" w:type="dxa"/>
            <w:tcMar>
              <w:top w:w="0" w:type="dxa"/>
              <w:bottom w:w="0" w:type="dxa"/>
            </w:tcMar>
            <w:vAlign w:val="center"/>
          </w:tcPr>
          <w:p w14:paraId="70AF511F" w14:textId="77777777" w:rsidR="00C53CC6" w:rsidRDefault="004A3647">
            <w:pPr>
              <w:keepNext/>
              <w:keepLines/>
              <w:spacing w:after="0" w:line="240" w:lineRule="auto"/>
              <w:jc w:val="right"/>
            </w:pPr>
            <w:r>
              <w:rPr>
                <w:sz w:val="18"/>
              </w:rPr>
              <w:t>108,6</w:t>
            </w:r>
          </w:p>
        </w:tc>
      </w:tr>
    </w:tbl>
    <w:p w14:paraId="66A16F2A" w14:textId="77777777" w:rsidR="00C53CC6" w:rsidRDefault="00C53CC6">
      <w:pPr>
        <w:spacing w:after="0"/>
      </w:pPr>
    </w:p>
    <w:p w14:paraId="5A3291A5" w14:textId="77777777" w:rsidR="00C53CC6" w:rsidRDefault="004A3647">
      <w:pPr>
        <w:jc w:val="both"/>
      </w:pPr>
      <w:r>
        <w:t>U devet mjeseci 2026. godine bilježi se rast rashoda poslovanja za 8,6% u odnosu na isto razdoblje prethodne godine. Najveći rast rashoda bilježi se u rastu rashoda za zaposlene u dijelu bruto plaće zbog većeg broja djelatnika i rasta plaće u odnosu na prethodno razdoblje, isplate jubilarnih nagrada u iznosu od 13.394,34 euro, isplate nagrada za radne rezultate u iznosu od 17.100,00 euro, u rashodima za obvezne zdravstvene preglede djelatnika te rashodima za knjigovodstvene usluge zbog povećanja cijene usluge.</w:t>
      </w:r>
    </w:p>
    <w:p w14:paraId="610A5CA7" w14:textId="77777777" w:rsidR="00C53CC6" w:rsidRDefault="00C53CC6"/>
    <w:p w14:paraId="65915A38" w14:textId="77777777" w:rsidR="00C53CC6" w:rsidRDefault="004A3647">
      <w:pPr>
        <w:keepNext/>
        <w:spacing w:line="240" w:lineRule="auto"/>
        <w:jc w:val="center"/>
      </w:pPr>
      <w:r>
        <w:rPr>
          <w:sz w:val="28"/>
        </w:rPr>
        <w:t>Bilješka 45.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40AC2F00" w14:textId="77777777">
        <w:trPr>
          <w:cantSplit/>
        </w:trPr>
        <w:tc>
          <w:tcPr>
            <w:tcW w:w="700" w:type="dxa"/>
            <w:shd w:val="clear" w:color="auto" w:fill="E7F0F9"/>
            <w:tcMar>
              <w:top w:w="0" w:type="dxa"/>
              <w:bottom w:w="0" w:type="dxa"/>
            </w:tcMar>
            <w:vAlign w:val="center"/>
          </w:tcPr>
          <w:p w14:paraId="143EF13C"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DB94AEF"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87C9F3F"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FF6075B"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C85153C"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88C7D34" w14:textId="77777777" w:rsidR="00C53CC6" w:rsidRDefault="004A3647">
            <w:pPr>
              <w:keepNext/>
              <w:keepLines/>
              <w:spacing w:after="0" w:line="240" w:lineRule="auto"/>
              <w:jc w:val="center"/>
            </w:pPr>
            <w:r>
              <w:rPr>
                <w:b/>
                <w:sz w:val="18"/>
              </w:rPr>
              <w:t>Indeks (%)</w:t>
            </w:r>
          </w:p>
        </w:tc>
      </w:tr>
      <w:tr w:rsidR="00C53CC6" w14:paraId="3B0EACE9" w14:textId="77777777">
        <w:trPr>
          <w:cantSplit/>
          <w:trHeight w:val="560"/>
        </w:trPr>
        <w:tc>
          <w:tcPr>
            <w:tcW w:w="700" w:type="dxa"/>
            <w:tcMar>
              <w:top w:w="0" w:type="dxa"/>
              <w:bottom w:w="0" w:type="dxa"/>
            </w:tcMar>
            <w:vAlign w:val="center"/>
          </w:tcPr>
          <w:p w14:paraId="2893D743" w14:textId="77777777" w:rsidR="00C53CC6" w:rsidRDefault="00C53CC6">
            <w:pPr>
              <w:keepNext/>
              <w:keepLines/>
              <w:spacing w:after="0" w:line="240" w:lineRule="auto"/>
            </w:pPr>
          </w:p>
        </w:tc>
        <w:tc>
          <w:tcPr>
            <w:tcW w:w="3180" w:type="dxa"/>
            <w:tcMar>
              <w:top w:w="0" w:type="dxa"/>
              <w:bottom w:w="0" w:type="dxa"/>
            </w:tcMar>
            <w:vAlign w:val="center"/>
          </w:tcPr>
          <w:p w14:paraId="4AB5EB06" w14:textId="77777777" w:rsidR="00C53CC6" w:rsidRDefault="004A3647">
            <w:pPr>
              <w:keepNext/>
              <w:keepLines/>
              <w:spacing w:after="0" w:line="240" w:lineRule="auto"/>
            </w:pPr>
            <w:r>
              <w:rPr>
                <w:sz w:val="18"/>
              </w:rPr>
              <w:t>MANJAK PRIHODA POSLOVANJA (šifre Z005-6)</w:t>
            </w:r>
          </w:p>
        </w:tc>
        <w:tc>
          <w:tcPr>
            <w:tcW w:w="700" w:type="dxa"/>
            <w:tcMar>
              <w:top w:w="0" w:type="dxa"/>
              <w:bottom w:w="0" w:type="dxa"/>
            </w:tcMar>
            <w:vAlign w:val="center"/>
          </w:tcPr>
          <w:p w14:paraId="40061C2C" w14:textId="77777777" w:rsidR="00C53CC6" w:rsidRDefault="004A3647">
            <w:pPr>
              <w:keepNext/>
              <w:keepLines/>
              <w:spacing w:after="0" w:line="240" w:lineRule="auto"/>
            </w:pPr>
            <w:r>
              <w:rPr>
                <w:sz w:val="18"/>
              </w:rPr>
              <w:t>Y001</w:t>
            </w:r>
          </w:p>
        </w:tc>
        <w:tc>
          <w:tcPr>
            <w:tcW w:w="1860" w:type="dxa"/>
            <w:tcMar>
              <w:top w:w="0" w:type="dxa"/>
              <w:bottom w:w="0" w:type="dxa"/>
            </w:tcMar>
            <w:vAlign w:val="center"/>
          </w:tcPr>
          <w:p w14:paraId="45739967" w14:textId="77777777" w:rsidR="00C53CC6" w:rsidRDefault="004A3647">
            <w:pPr>
              <w:keepNext/>
              <w:keepLines/>
              <w:spacing w:after="0" w:line="240" w:lineRule="auto"/>
              <w:jc w:val="right"/>
            </w:pPr>
            <w:r>
              <w:rPr>
                <w:sz w:val="18"/>
              </w:rPr>
              <w:t>66.314,18</w:t>
            </w:r>
          </w:p>
        </w:tc>
        <w:tc>
          <w:tcPr>
            <w:tcW w:w="1860" w:type="dxa"/>
            <w:tcMar>
              <w:top w:w="0" w:type="dxa"/>
              <w:bottom w:w="0" w:type="dxa"/>
            </w:tcMar>
            <w:vAlign w:val="center"/>
          </w:tcPr>
          <w:p w14:paraId="7ED0E0F3" w14:textId="77777777" w:rsidR="00C53CC6" w:rsidRDefault="004A3647">
            <w:pPr>
              <w:keepNext/>
              <w:keepLines/>
              <w:spacing w:after="0" w:line="240" w:lineRule="auto"/>
              <w:jc w:val="right"/>
            </w:pPr>
            <w:r>
              <w:rPr>
                <w:sz w:val="18"/>
              </w:rPr>
              <w:t>11.473,04</w:t>
            </w:r>
          </w:p>
        </w:tc>
        <w:tc>
          <w:tcPr>
            <w:tcW w:w="700" w:type="dxa"/>
            <w:tcMar>
              <w:top w:w="0" w:type="dxa"/>
              <w:bottom w:w="0" w:type="dxa"/>
            </w:tcMar>
            <w:vAlign w:val="center"/>
          </w:tcPr>
          <w:p w14:paraId="2E52D6FE" w14:textId="77777777" w:rsidR="00C53CC6" w:rsidRDefault="004A3647">
            <w:pPr>
              <w:keepNext/>
              <w:keepLines/>
              <w:spacing w:after="0" w:line="240" w:lineRule="auto"/>
              <w:jc w:val="right"/>
            </w:pPr>
            <w:r>
              <w:rPr>
                <w:sz w:val="18"/>
              </w:rPr>
              <w:t>17,3</w:t>
            </w:r>
          </w:p>
        </w:tc>
      </w:tr>
    </w:tbl>
    <w:p w14:paraId="3D0C29EE" w14:textId="77777777" w:rsidR="00C53CC6" w:rsidRDefault="00C53CC6">
      <w:pPr>
        <w:spacing w:after="0"/>
      </w:pPr>
    </w:p>
    <w:p w14:paraId="16B16DA6" w14:textId="77777777" w:rsidR="00C53CC6" w:rsidRDefault="004A3647">
      <w:pPr>
        <w:jc w:val="both"/>
      </w:pPr>
      <w:r>
        <w:t>U razdoblju od 1. siječnja do 30. rujna 2026. godine ostvaren je manjak prihoda poslovanja u iznosu od 11.473,04 €. Manjak prihoda tekućeg razdoblja nastao je zbog priznavanja rashoda za zaposlene, materijalnih rashoda i financijskih rashoda za 9. mjesec u trenutku nastanka događaja, a za koje nisu u cijelosti ostvareni prihodi iz nadležnog proračuna ili drugih izvora financiranja u trenutku izvještavanja. </w:t>
      </w:r>
    </w:p>
    <w:p w14:paraId="2FC83925" w14:textId="77777777" w:rsidR="00C53CC6" w:rsidRDefault="00C53CC6"/>
    <w:p w14:paraId="2F4510FE" w14:textId="77777777" w:rsidR="00C53CC6" w:rsidRDefault="004A3647">
      <w:pPr>
        <w:keepNext/>
        <w:spacing w:line="240" w:lineRule="auto"/>
        <w:jc w:val="center"/>
      </w:pPr>
      <w:r>
        <w:rPr>
          <w:sz w:val="28"/>
        </w:rPr>
        <w:t>Bilješka 46.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5E258AA9" w14:textId="77777777">
        <w:trPr>
          <w:cantSplit/>
        </w:trPr>
        <w:tc>
          <w:tcPr>
            <w:tcW w:w="700" w:type="dxa"/>
            <w:shd w:val="clear" w:color="auto" w:fill="E7F0F9"/>
            <w:tcMar>
              <w:top w:w="0" w:type="dxa"/>
              <w:bottom w:w="0" w:type="dxa"/>
            </w:tcMar>
            <w:vAlign w:val="center"/>
          </w:tcPr>
          <w:p w14:paraId="07A99DDE"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11A0CF7"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F7025DD"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C6969B8"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309C142"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8480646" w14:textId="77777777" w:rsidR="00C53CC6" w:rsidRDefault="004A3647">
            <w:pPr>
              <w:keepNext/>
              <w:keepLines/>
              <w:spacing w:after="0" w:line="240" w:lineRule="auto"/>
              <w:jc w:val="center"/>
            </w:pPr>
            <w:r>
              <w:rPr>
                <w:b/>
                <w:sz w:val="18"/>
              </w:rPr>
              <w:t>Indeks (%)</w:t>
            </w:r>
          </w:p>
        </w:tc>
      </w:tr>
      <w:tr w:rsidR="00C53CC6" w14:paraId="6153736B" w14:textId="77777777">
        <w:trPr>
          <w:cantSplit/>
          <w:trHeight w:val="560"/>
        </w:trPr>
        <w:tc>
          <w:tcPr>
            <w:tcW w:w="700" w:type="dxa"/>
            <w:tcMar>
              <w:top w:w="0" w:type="dxa"/>
              <w:bottom w:w="0" w:type="dxa"/>
            </w:tcMar>
            <w:vAlign w:val="center"/>
          </w:tcPr>
          <w:p w14:paraId="6145706D" w14:textId="77777777" w:rsidR="00C53CC6" w:rsidRDefault="004A3647">
            <w:pPr>
              <w:keepNext/>
              <w:keepLines/>
              <w:spacing w:after="0" w:line="240" w:lineRule="auto"/>
            </w:pPr>
            <w:r>
              <w:rPr>
                <w:sz w:val="18"/>
              </w:rPr>
              <w:t>92221</w:t>
            </w:r>
          </w:p>
        </w:tc>
        <w:tc>
          <w:tcPr>
            <w:tcW w:w="3180" w:type="dxa"/>
            <w:tcMar>
              <w:top w:w="0" w:type="dxa"/>
              <w:bottom w:w="0" w:type="dxa"/>
            </w:tcMar>
            <w:vAlign w:val="center"/>
          </w:tcPr>
          <w:p w14:paraId="3FF6E92D" w14:textId="77777777" w:rsidR="00C53CC6" w:rsidRDefault="004A3647">
            <w:pPr>
              <w:keepNext/>
              <w:keepLines/>
              <w:spacing w:after="0" w:line="240" w:lineRule="auto"/>
            </w:pPr>
            <w:r>
              <w:rPr>
                <w:sz w:val="18"/>
              </w:rPr>
              <w:t>Manjak prihoda poslovanja - preneseni</w:t>
            </w:r>
          </w:p>
        </w:tc>
        <w:tc>
          <w:tcPr>
            <w:tcW w:w="700" w:type="dxa"/>
            <w:tcMar>
              <w:top w:w="0" w:type="dxa"/>
              <w:bottom w:w="0" w:type="dxa"/>
            </w:tcMar>
            <w:vAlign w:val="center"/>
          </w:tcPr>
          <w:p w14:paraId="7E5C4C8B" w14:textId="77777777" w:rsidR="00C53CC6" w:rsidRDefault="004A3647">
            <w:pPr>
              <w:keepNext/>
              <w:keepLines/>
              <w:spacing w:after="0" w:line="240" w:lineRule="auto"/>
            </w:pPr>
            <w:r>
              <w:rPr>
                <w:sz w:val="18"/>
              </w:rPr>
              <w:t>92221</w:t>
            </w:r>
          </w:p>
        </w:tc>
        <w:tc>
          <w:tcPr>
            <w:tcW w:w="1860" w:type="dxa"/>
            <w:tcMar>
              <w:top w:w="0" w:type="dxa"/>
              <w:bottom w:w="0" w:type="dxa"/>
            </w:tcMar>
            <w:vAlign w:val="center"/>
          </w:tcPr>
          <w:p w14:paraId="35F17199" w14:textId="77777777" w:rsidR="00C53CC6" w:rsidRDefault="004A3647">
            <w:pPr>
              <w:keepNext/>
              <w:keepLines/>
              <w:spacing w:after="0" w:line="240" w:lineRule="auto"/>
              <w:jc w:val="right"/>
            </w:pPr>
            <w:r>
              <w:rPr>
                <w:sz w:val="18"/>
              </w:rPr>
              <w:t>0,00</w:t>
            </w:r>
          </w:p>
        </w:tc>
        <w:tc>
          <w:tcPr>
            <w:tcW w:w="1860" w:type="dxa"/>
            <w:tcMar>
              <w:top w:w="0" w:type="dxa"/>
              <w:bottom w:w="0" w:type="dxa"/>
            </w:tcMar>
            <w:vAlign w:val="center"/>
          </w:tcPr>
          <w:p w14:paraId="0A9FD33A" w14:textId="77777777" w:rsidR="00C53CC6" w:rsidRDefault="004A3647">
            <w:pPr>
              <w:keepNext/>
              <w:keepLines/>
              <w:spacing w:after="0" w:line="240" w:lineRule="auto"/>
              <w:jc w:val="right"/>
            </w:pPr>
            <w:r>
              <w:rPr>
                <w:sz w:val="18"/>
              </w:rPr>
              <w:t>64.926,55</w:t>
            </w:r>
          </w:p>
        </w:tc>
        <w:tc>
          <w:tcPr>
            <w:tcW w:w="700" w:type="dxa"/>
            <w:tcMar>
              <w:top w:w="0" w:type="dxa"/>
              <w:bottom w:w="0" w:type="dxa"/>
            </w:tcMar>
            <w:vAlign w:val="center"/>
          </w:tcPr>
          <w:p w14:paraId="307706FA" w14:textId="77777777" w:rsidR="00C53CC6" w:rsidRDefault="004A3647">
            <w:pPr>
              <w:keepNext/>
              <w:keepLines/>
              <w:spacing w:after="0" w:line="240" w:lineRule="auto"/>
              <w:jc w:val="right"/>
            </w:pPr>
            <w:r>
              <w:rPr>
                <w:sz w:val="18"/>
              </w:rPr>
              <w:t>-</w:t>
            </w:r>
          </w:p>
        </w:tc>
      </w:tr>
    </w:tbl>
    <w:p w14:paraId="597FBE77" w14:textId="77777777" w:rsidR="00C53CC6" w:rsidRDefault="00C53CC6">
      <w:pPr>
        <w:spacing w:after="0"/>
      </w:pPr>
    </w:p>
    <w:p w14:paraId="14BAB8F8" w14:textId="77777777" w:rsidR="00C53CC6" w:rsidRDefault="004A3647">
      <w:pPr>
        <w:jc w:val="both"/>
      </w:pPr>
      <w:r>
        <w:t xml:space="preserve">Preneseni manjak prihoda poslovanja iz prethodne </w:t>
      </w:r>
      <w:proofErr w:type="gramStart"/>
      <w:r>
        <w:t>godine  iznosi</w:t>
      </w:r>
      <w:proofErr w:type="gramEnd"/>
      <w:r>
        <w:t xml:space="preserve"> od 64.926,55 euro. Manjak prihoda poslovanja nastao je zbog priznavnja 13. bruto plaće za zaposlene u 2025. godini kao i priznavanja materijalnih rashoda u trenutku nastanka događaja tj. na datum bilance 31.12.2025. godine. Isti rashodi pokrili su se iz prihoda u 1. mjesecu 2026.</w:t>
      </w:r>
    </w:p>
    <w:p w14:paraId="5A56BE7C" w14:textId="77777777" w:rsidR="00C53CC6" w:rsidRDefault="00C53CC6"/>
    <w:p w14:paraId="4CD68452" w14:textId="77777777" w:rsidR="00C53CC6" w:rsidRDefault="004A3647">
      <w:pPr>
        <w:keepNext/>
        <w:spacing w:line="240" w:lineRule="auto"/>
        <w:jc w:val="center"/>
      </w:pPr>
      <w:r>
        <w:rPr>
          <w:sz w:val="28"/>
        </w:rPr>
        <w:lastRenderedPageBreak/>
        <w:t>Bilješka 47.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08B6F731" w14:textId="77777777">
        <w:trPr>
          <w:cantSplit/>
        </w:trPr>
        <w:tc>
          <w:tcPr>
            <w:tcW w:w="700" w:type="dxa"/>
            <w:shd w:val="clear" w:color="auto" w:fill="E7F0F9"/>
            <w:tcMar>
              <w:top w:w="0" w:type="dxa"/>
              <w:bottom w:w="0" w:type="dxa"/>
            </w:tcMar>
            <w:vAlign w:val="center"/>
          </w:tcPr>
          <w:p w14:paraId="5C9F1F7E"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F881F94"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43065CF"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FBE5F09"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550B5E2"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45E823C" w14:textId="77777777" w:rsidR="00C53CC6" w:rsidRDefault="004A3647">
            <w:pPr>
              <w:keepNext/>
              <w:keepLines/>
              <w:spacing w:after="0" w:line="240" w:lineRule="auto"/>
              <w:jc w:val="center"/>
            </w:pPr>
            <w:r>
              <w:rPr>
                <w:b/>
                <w:sz w:val="18"/>
              </w:rPr>
              <w:t>Indeks (%)</w:t>
            </w:r>
          </w:p>
        </w:tc>
      </w:tr>
      <w:tr w:rsidR="00C53CC6" w14:paraId="7B487AEB" w14:textId="77777777">
        <w:trPr>
          <w:cantSplit/>
          <w:trHeight w:val="560"/>
        </w:trPr>
        <w:tc>
          <w:tcPr>
            <w:tcW w:w="700" w:type="dxa"/>
            <w:tcMar>
              <w:top w:w="0" w:type="dxa"/>
              <w:bottom w:w="0" w:type="dxa"/>
            </w:tcMar>
            <w:vAlign w:val="center"/>
          </w:tcPr>
          <w:p w14:paraId="6E35B989" w14:textId="77777777" w:rsidR="00C53CC6" w:rsidRDefault="004A3647">
            <w:pPr>
              <w:keepNext/>
              <w:keepLines/>
              <w:spacing w:after="0" w:line="240" w:lineRule="auto"/>
            </w:pPr>
            <w:r>
              <w:rPr>
                <w:sz w:val="18"/>
              </w:rPr>
              <w:t>4</w:t>
            </w:r>
          </w:p>
        </w:tc>
        <w:tc>
          <w:tcPr>
            <w:tcW w:w="3180" w:type="dxa"/>
            <w:tcMar>
              <w:top w:w="0" w:type="dxa"/>
              <w:bottom w:w="0" w:type="dxa"/>
            </w:tcMar>
            <w:vAlign w:val="center"/>
          </w:tcPr>
          <w:p w14:paraId="1E1BB974" w14:textId="77777777" w:rsidR="00C53CC6" w:rsidRDefault="004A3647">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28A65435" w14:textId="77777777" w:rsidR="00C53CC6" w:rsidRDefault="004A3647">
            <w:pPr>
              <w:keepNext/>
              <w:keepLines/>
              <w:spacing w:after="0" w:line="240" w:lineRule="auto"/>
            </w:pPr>
            <w:r>
              <w:rPr>
                <w:sz w:val="18"/>
              </w:rPr>
              <w:t>4</w:t>
            </w:r>
          </w:p>
        </w:tc>
        <w:tc>
          <w:tcPr>
            <w:tcW w:w="1860" w:type="dxa"/>
            <w:tcMar>
              <w:top w:w="0" w:type="dxa"/>
              <w:bottom w:w="0" w:type="dxa"/>
            </w:tcMar>
            <w:vAlign w:val="center"/>
          </w:tcPr>
          <w:p w14:paraId="0FF95085" w14:textId="77777777" w:rsidR="00C53CC6" w:rsidRDefault="004A3647">
            <w:pPr>
              <w:keepNext/>
              <w:keepLines/>
              <w:spacing w:after="0" w:line="240" w:lineRule="auto"/>
              <w:jc w:val="right"/>
            </w:pPr>
            <w:r>
              <w:rPr>
                <w:sz w:val="18"/>
              </w:rPr>
              <w:t>2.150,61</w:t>
            </w:r>
          </w:p>
        </w:tc>
        <w:tc>
          <w:tcPr>
            <w:tcW w:w="1860" w:type="dxa"/>
            <w:tcMar>
              <w:top w:w="0" w:type="dxa"/>
              <w:bottom w:w="0" w:type="dxa"/>
            </w:tcMar>
            <w:vAlign w:val="center"/>
          </w:tcPr>
          <w:p w14:paraId="6A92BAEE" w14:textId="77777777" w:rsidR="00C53CC6" w:rsidRDefault="004A3647">
            <w:pPr>
              <w:keepNext/>
              <w:keepLines/>
              <w:spacing w:after="0" w:line="240" w:lineRule="auto"/>
              <w:jc w:val="right"/>
            </w:pPr>
            <w:r>
              <w:rPr>
                <w:sz w:val="18"/>
              </w:rPr>
              <w:t>358,00</w:t>
            </w:r>
          </w:p>
        </w:tc>
        <w:tc>
          <w:tcPr>
            <w:tcW w:w="700" w:type="dxa"/>
            <w:tcMar>
              <w:top w:w="0" w:type="dxa"/>
              <w:bottom w:w="0" w:type="dxa"/>
            </w:tcMar>
            <w:vAlign w:val="center"/>
          </w:tcPr>
          <w:p w14:paraId="1A1A3AA5" w14:textId="77777777" w:rsidR="00C53CC6" w:rsidRDefault="004A3647">
            <w:pPr>
              <w:keepNext/>
              <w:keepLines/>
              <w:spacing w:after="0" w:line="240" w:lineRule="auto"/>
              <w:jc w:val="right"/>
            </w:pPr>
            <w:r>
              <w:rPr>
                <w:sz w:val="18"/>
              </w:rPr>
              <w:t>16,6</w:t>
            </w:r>
          </w:p>
        </w:tc>
      </w:tr>
    </w:tbl>
    <w:p w14:paraId="26A0854E" w14:textId="77777777" w:rsidR="00C53CC6" w:rsidRDefault="00C53CC6">
      <w:pPr>
        <w:spacing w:after="0"/>
      </w:pPr>
    </w:p>
    <w:p w14:paraId="7726C598" w14:textId="77777777" w:rsidR="00C53CC6" w:rsidRDefault="004A3647">
      <w:r>
        <w:t>U izvještajnom razdoblju nabavljena je oprema za održavanje prostorija, a odnosi se na 2 kom mokro-suhih usisavača.</w:t>
      </w:r>
    </w:p>
    <w:p w14:paraId="25774444" w14:textId="77777777" w:rsidR="00C53CC6" w:rsidRDefault="00C53CC6"/>
    <w:p w14:paraId="6B82BBD8" w14:textId="77777777" w:rsidR="00C53CC6" w:rsidRDefault="004A3647">
      <w:pPr>
        <w:keepNext/>
        <w:spacing w:line="240" w:lineRule="auto"/>
        <w:jc w:val="center"/>
      </w:pPr>
      <w:r>
        <w:rPr>
          <w:sz w:val="28"/>
        </w:rPr>
        <w:t>Bilješka 48.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0F8EE865" w14:textId="77777777">
        <w:trPr>
          <w:cantSplit/>
        </w:trPr>
        <w:tc>
          <w:tcPr>
            <w:tcW w:w="700" w:type="dxa"/>
            <w:shd w:val="clear" w:color="auto" w:fill="E7F0F9"/>
            <w:tcMar>
              <w:top w:w="0" w:type="dxa"/>
              <w:bottom w:w="0" w:type="dxa"/>
            </w:tcMar>
            <w:vAlign w:val="center"/>
          </w:tcPr>
          <w:p w14:paraId="116D30D4"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4F6E319"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E7304C2"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D8A55AE"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F05A777"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6F63CFF" w14:textId="77777777" w:rsidR="00C53CC6" w:rsidRDefault="004A3647">
            <w:pPr>
              <w:keepNext/>
              <w:keepLines/>
              <w:spacing w:after="0" w:line="240" w:lineRule="auto"/>
              <w:jc w:val="center"/>
            </w:pPr>
            <w:r>
              <w:rPr>
                <w:b/>
                <w:sz w:val="18"/>
              </w:rPr>
              <w:t>Indeks (%)</w:t>
            </w:r>
          </w:p>
        </w:tc>
      </w:tr>
      <w:tr w:rsidR="00C53CC6" w14:paraId="1C6E5031" w14:textId="77777777">
        <w:trPr>
          <w:cantSplit/>
          <w:trHeight w:val="560"/>
        </w:trPr>
        <w:tc>
          <w:tcPr>
            <w:tcW w:w="700" w:type="dxa"/>
            <w:tcMar>
              <w:top w:w="0" w:type="dxa"/>
              <w:bottom w:w="0" w:type="dxa"/>
            </w:tcMar>
            <w:vAlign w:val="center"/>
          </w:tcPr>
          <w:p w14:paraId="7876116D" w14:textId="77777777" w:rsidR="00C53CC6" w:rsidRDefault="00C53CC6">
            <w:pPr>
              <w:keepNext/>
              <w:keepLines/>
              <w:spacing w:after="0" w:line="240" w:lineRule="auto"/>
            </w:pPr>
          </w:p>
        </w:tc>
        <w:tc>
          <w:tcPr>
            <w:tcW w:w="3180" w:type="dxa"/>
            <w:tcMar>
              <w:top w:w="0" w:type="dxa"/>
              <w:bottom w:w="0" w:type="dxa"/>
            </w:tcMar>
            <w:vAlign w:val="center"/>
          </w:tcPr>
          <w:p w14:paraId="64877F47" w14:textId="77777777" w:rsidR="00C53CC6" w:rsidRDefault="004A3647">
            <w:pPr>
              <w:keepNext/>
              <w:keepLines/>
              <w:spacing w:after="0" w:line="240" w:lineRule="auto"/>
            </w:pPr>
            <w:r>
              <w:rPr>
                <w:sz w:val="18"/>
              </w:rPr>
              <w:t>MANJAK PRIHODA OD NEFINANCIJSKE IMOVINE (šifre 4-7)</w:t>
            </w:r>
          </w:p>
        </w:tc>
        <w:tc>
          <w:tcPr>
            <w:tcW w:w="700" w:type="dxa"/>
            <w:tcMar>
              <w:top w:w="0" w:type="dxa"/>
              <w:bottom w:w="0" w:type="dxa"/>
            </w:tcMar>
            <w:vAlign w:val="center"/>
          </w:tcPr>
          <w:p w14:paraId="3D2AAA39" w14:textId="77777777" w:rsidR="00C53CC6" w:rsidRDefault="004A3647">
            <w:pPr>
              <w:keepNext/>
              <w:keepLines/>
              <w:spacing w:after="0" w:line="240" w:lineRule="auto"/>
            </w:pPr>
            <w:r>
              <w:rPr>
                <w:sz w:val="18"/>
              </w:rPr>
              <w:t>Y002</w:t>
            </w:r>
          </w:p>
        </w:tc>
        <w:tc>
          <w:tcPr>
            <w:tcW w:w="1860" w:type="dxa"/>
            <w:tcMar>
              <w:top w:w="0" w:type="dxa"/>
              <w:bottom w:w="0" w:type="dxa"/>
            </w:tcMar>
            <w:vAlign w:val="center"/>
          </w:tcPr>
          <w:p w14:paraId="28D127F9" w14:textId="77777777" w:rsidR="00C53CC6" w:rsidRDefault="004A3647">
            <w:pPr>
              <w:keepNext/>
              <w:keepLines/>
              <w:spacing w:after="0" w:line="240" w:lineRule="auto"/>
              <w:jc w:val="right"/>
            </w:pPr>
            <w:r>
              <w:rPr>
                <w:sz w:val="18"/>
              </w:rPr>
              <w:t>2.150,61</w:t>
            </w:r>
          </w:p>
        </w:tc>
        <w:tc>
          <w:tcPr>
            <w:tcW w:w="1860" w:type="dxa"/>
            <w:tcMar>
              <w:top w:w="0" w:type="dxa"/>
              <w:bottom w:w="0" w:type="dxa"/>
            </w:tcMar>
            <w:vAlign w:val="center"/>
          </w:tcPr>
          <w:p w14:paraId="7AF73812" w14:textId="77777777" w:rsidR="00C53CC6" w:rsidRDefault="004A3647">
            <w:pPr>
              <w:keepNext/>
              <w:keepLines/>
              <w:spacing w:after="0" w:line="240" w:lineRule="auto"/>
              <w:jc w:val="right"/>
            </w:pPr>
            <w:r>
              <w:rPr>
                <w:sz w:val="18"/>
              </w:rPr>
              <w:t>358,00</w:t>
            </w:r>
          </w:p>
        </w:tc>
        <w:tc>
          <w:tcPr>
            <w:tcW w:w="700" w:type="dxa"/>
            <w:tcMar>
              <w:top w:w="0" w:type="dxa"/>
              <w:bottom w:w="0" w:type="dxa"/>
            </w:tcMar>
            <w:vAlign w:val="center"/>
          </w:tcPr>
          <w:p w14:paraId="792F08B7" w14:textId="77777777" w:rsidR="00C53CC6" w:rsidRDefault="004A3647">
            <w:pPr>
              <w:keepNext/>
              <w:keepLines/>
              <w:spacing w:after="0" w:line="240" w:lineRule="auto"/>
              <w:jc w:val="right"/>
            </w:pPr>
            <w:r>
              <w:rPr>
                <w:sz w:val="18"/>
              </w:rPr>
              <w:t>16,6</w:t>
            </w:r>
          </w:p>
        </w:tc>
      </w:tr>
    </w:tbl>
    <w:p w14:paraId="4F071714" w14:textId="77777777" w:rsidR="00C53CC6" w:rsidRDefault="00C53CC6">
      <w:pPr>
        <w:spacing w:after="0"/>
      </w:pPr>
    </w:p>
    <w:p w14:paraId="5E0D4BB5" w14:textId="77777777" w:rsidR="00C53CC6" w:rsidRDefault="004A3647">
      <w:r>
        <w:t>U izvještajnom razdoblju nabavljena je oprema za održavanje prostorija, a odnosi se na 2 kom mokro-suhih usisavača.</w:t>
      </w:r>
    </w:p>
    <w:p w14:paraId="3F1E38BE" w14:textId="77777777" w:rsidR="00C53CC6" w:rsidRDefault="00C53CC6"/>
    <w:p w14:paraId="0573B0A3" w14:textId="77777777" w:rsidR="00C53CC6" w:rsidRDefault="004A3647">
      <w:pPr>
        <w:keepNext/>
        <w:spacing w:line="240" w:lineRule="auto"/>
        <w:jc w:val="center"/>
      </w:pPr>
      <w:r>
        <w:rPr>
          <w:sz w:val="28"/>
        </w:rPr>
        <w:t>Bilješka 49.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56F121B5" w14:textId="77777777">
        <w:trPr>
          <w:cantSplit/>
        </w:trPr>
        <w:tc>
          <w:tcPr>
            <w:tcW w:w="700" w:type="dxa"/>
            <w:shd w:val="clear" w:color="auto" w:fill="E7F0F9"/>
            <w:tcMar>
              <w:top w:w="0" w:type="dxa"/>
              <w:bottom w:w="0" w:type="dxa"/>
            </w:tcMar>
            <w:vAlign w:val="center"/>
          </w:tcPr>
          <w:p w14:paraId="424C0800"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9DBB6F9"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D075987"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E027F9D"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0E66F58"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34A5D7C" w14:textId="77777777" w:rsidR="00C53CC6" w:rsidRDefault="004A3647">
            <w:pPr>
              <w:keepNext/>
              <w:keepLines/>
              <w:spacing w:after="0" w:line="240" w:lineRule="auto"/>
              <w:jc w:val="center"/>
            </w:pPr>
            <w:r>
              <w:rPr>
                <w:b/>
                <w:sz w:val="18"/>
              </w:rPr>
              <w:t>Indeks (%)</w:t>
            </w:r>
          </w:p>
        </w:tc>
      </w:tr>
      <w:tr w:rsidR="00C53CC6" w14:paraId="40FDFAF0" w14:textId="77777777">
        <w:trPr>
          <w:cantSplit/>
          <w:trHeight w:val="560"/>
        </w:trPr>
        <w:tc>
          <w:tcPr>
            <w:tcW w:w="700" w:type="dxa"/>
            <w:tcMar>
              <w:top w:w="0" w:type="dxa"/>
              <w:bottom w:w="0" w:type="dxa"/>
            </w:tcMar>
            <w:vAlign w:val="center"/>
          </w:tcPr>
          <w:p w14:paraId="7BA6F76B" w14:textId="77777777" w:rsidR="00C53CC6" w:rsidRDefault="004A3647">
            <w:pPr>
              <w:keepNext/>
              <w:keepLines/>
              <w:spacing w:after="0" w:line="240" w:lineRule="auto"/>
            </w:pPr>
            <w:r>
              <w:rPr>
                <w:sz w:val="18"/>
              </w:rPr>
              <w:t>92222</w:t>
            </w:r>
          </w:p>
        </w:tc>
        <w:tc>
          <w:tcPr>
            <w:tcW w:w="3180" w:type="dxa"/>
            <w:tcMar>
              <w:top w:w="0" w:type="dxa"/>
              <w:bottom w:w="0" w:type="dxa"/>
            </w:tcMar>
            <w:vAlign w:val="center"/>
          </w:tcPr>
          <w:p w14:paraId="4F6EAC78" w14:textId="77777777" w:rsidR="00C53CC6" w:rsidRDefault="004A3647">
            <w:pPr>
              <w:keepNext/>
              <w:keepLines/>
              <w:spacing w:after="0" w:line="240" w:lineRule="auto"/>
            </w:pPr>
            <w:r>
              <w:rPr>
                <w:sz w:val="18"/>
              </w:rPr>
              <w:t>Manjak prihoda od nefinancijske imovine - preneseni</w:t>
            </w:r>
          </w:p>
        </w:tc>
        <w:tc>
          <w:tcPr>
            <w:tcW w:w="700" w:type="dxa"/>
            <w:tcMar>
              <w:top w:w="0" w:type="dxa"/>
              <w:bottom w:w="0" w:type="dxa"/>
            </w:tcMar>
            <w:vAlign w:val="center"/>
          </w:tcPr>
          <w:p w14:paraId="63DB674F" w14:textId="77777777" w:rsidR="00C53CC6" w:rsidRDefault="004A3647">
            <w:pPr>
              <w:keepNext/>
              <w:keepLines/>
              <w:spacing w:after="0" w:line="240" w:lineRule="auto"/>
            </w:pPr>
            <w:r>
              <w:rPr>
                <w:sz w:val="18"/>
              </w:rPr>
              <w:t>92222</w:t>
            </w:r>
          </w:p>
        </w:tc>
        <w:tc>
          <w:tcPr>
            <w:tcW w:w="1860" w:type="dxa"/>
            <w:tcMar>
              <w:top w:w="0" w:type="dxa"/>
              <w:bottom w:w="0" w:type="dxa"/>
            </w:tcMar>
            <w:vAlign w:val="center"/>
          </w:tcPr>
          <w:p w14:paraId="73173B3B" w14:textId="77777777" w:rsidR="00C53CC6" w:rsidRDefault="004A3647">
            <w:pPr>
              <w:keepNext/>
              <w:keepLines/>
              <w:spacing w:after="0" w:line="240" w:lineRule="auto"/>
              <w:jc w:val="right"/>
            </w:pPr>
            <w:r>
              <w:rPr>
                <w:sz w:val="18"/>
              </w:rPr>
              <w:t>0,00</w:t>
            </w:r>
          </w:p>
        </w:tc>
        <w:tc>
          <w:tcPr>
            <w:tcW w:w="1860" w:type="dxa"/>
            <w:tcMar>
              <w:top w:w="0" w:type="dxa"/>
              <w:bottom w:w="0" w:type="dxa"/>
            </w:tcMar>
            <w:vAlign w:val="center"/>
          </w:tcPr>
          <w:p w14:paraId="5D483819" w14:textId="77777777" w:rsidR="00C53CC6" w:rsidRDefault="004A3647">
            <w:pPr>
              <w:keepNext/>
              <w:keepLines/>
              <w:spacing w:after="0" w:line="240" w:lineRule="auto"/>
              <w:jc w:val="right"/>
            </w:pPr>
            <w:r>
              <w:rPr>
                <w:sz w:val="18"/>
              </w:rPr>
              <w:t>2.779,07</w:t>
            </w:r>
          </w:p>
        </w:tc>
        <w:tc>
          <w:tcPr>
            <w:tcW w:w="700" w:type="dxa"/>
            <w:tcMar>
              <w:top w:w="0" w:type="dxa"/>
              <w:bottom w:w="0" w:type="dxa"/>
            </w:tcMar>
            <w:vAlign w:val="center"/>
          </w:tcPr>
          <w:p w14:paraId="369D060D" w14:textId="77777777" w:rsidR="00C53CC6" w:rsidRDefault="004A3647">
            <w:pPr>
              <w:keepNext/>
              <w:keepLines/>
              <w:spacing w:after="0" w:line="240" w:lineRule="auto"/>
              <w:jc w:val="right"/>
            </w:pPr>
            <w:r>
              <w:rPr>
                <w:sz w:val="18"/>
              </w:rPr>
              <w:t>-</w:t>
            </w:r>
          </w:p>
        </w:tc>
      </w:tr>
    </w:tbl>
    <w:p w14:paraId="6A909756" w14:textId="77777777" w:rsidR="00C53CC6" w:rsidRDefault="00C53CC6">
      <w:pPr>
        <w:spacing w:after="0"/>
      </w:pPr>
    </w:p>
    <w:p w14:paraId="480AA964" w14:textId="77777777" w:rsidR="00C53CC6" w:rsidRDefault="004A3647">
      <w:r>
        <w:t>Preneseni manjak prihoda od nefinancijske imovine iz prethodne godine iznosi 2.779,07 euro. </w:t>
      </w:r>
    </w:p>
    <w:p w14:paraId="5C11316D" w14:textId="77777777" w:rsidR="00C53CC6" w:rsidRDefault="00C53CC6"/>
    <w:p w14:paraId="1AA2031C" w14:textId="77777777" w:rsidR="00C53CC6" w:rsidRDefault="004A3647">
      <w:pPr>
        <w:keepNext/>
        <w:spacing w:line="240" w:lineRule="auto"/>
        <w:jc w:val="center"/>
      </w:pPr>
      <w:r>
        <w:rPr>
          <w:sz w:val="28"/>
        </w:rPr>
        <w:t>Bilješka 50.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469390C0" w14:textId="77777777">
        <w:trPr>
          <w:cantSplit/>
        </w:trPr>
        <w:tc>
          <w:tcPr>
            <w:tcW w:w="700" w:type="dxa"/>
            <w:shd w:val="clear" w:color="auto" w:fill="E7F0F9"/>
            <w:tcMar>
              <w:top w:w="0" w:type="dxa"/>
              <w:bottom w:w="0" w:type="dxa"/>
            </w:tcMar>
            <w:vAlign w:val="center"/>
          </w:tcPr>
          <w:p w14:paraId="545DFAD9"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46D4115"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E668BD5"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F0F55FA"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A622B5E"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3267CEF" w14:textId="77777777" w:rsidR="00C53CC6" w:rsidRDefault="004A3647">
            <w:pPr>
              <w:keepNext/>
              <w:keepLines/>
              <w:spacing w:after="0" w:line="240" w:lineRule="auto"/>
              <w:jc w:val="center"/>
            </w:pPr>
            <w:r>
              <w:rPr>
                <w:b/>
                <w:sz w:val="18"/>
              </w:rPr>
              <w:t>Indeks (%)</w:t>
            </w:r>
          </w:p>
        </w:tc>
      </w:tr>
      <w:tr w:rsidR="00C53CC6" w14:paraId="720974AA" w14:textId="77777777">
        <w:trPr>
          <w:cantSplit/>
          <w:trHeight w:val="560"/>
        </w:trPr>
        <w:tc>
          <w:tcPr>
            <w:tcW w:w="700" w:type="dxa"/>
            <w:tcMar>
              <w:top w:w="0" w:type="dxa"/>
              <w:bottom w:w="0" w:type="dxa"/>
            </w:tcMar>
            <w:vAlign w:val="center"/>
          </w:tcPr>
          <w:p w14:paraId="2624EADF" w14:textId="77777777" w:rsidR="00C53CC6" w:rsidRDefault="00C53CC6">
            <w:pPr>
              <w:keepNext/>
              <w:keepLines/>
              <w:spacing w:after="0" w:line="240" w:lineRule="auto"/>
            </w:pPr>
          </w:p>
        </w:tc>
        <w:tc>
          <w:tcPr>
            <w:tcW w:w="3180" w:type="dxa"/>
            <w:tcMar>
              <w:top w:w="0" w:type="dxa"/>
              <w:bottom w:w="0" w:type="dxa"/>
            </w:tcMar>
            <w:vAlign w:val="center"/>
          </w:tcPr>
          <w:p w14:paraId="71532DAC" w14:textId="77777777" w:rsidR="00C53CC6" w:rsidRDefault="004A3647">
            <w:pPr>
              <w:keepNext/>
              <w:keepLines/>
              <w:spacing w:after="0" w:line="240" w:lineRule="auto"/>
            </w:pPr>
            <w:r>
              <w:rPr>
                <w:sz w:val="18"/>
              </w:rPr>
              <w:t>UKUPNI PRIHODI (šifre 6+7)</w:t>
            </w:r>
          </w:p>
        </w:tc>
        <w:tc>
          <w:tcPr>
            <w:tcW w:w="700" w:type="dxa"/>
            <w:tcMar>
              <w:top w:w="0" w:type="dxa"/>
              <w:bottom w:w="0" w:type="dxa"/>
            </w:tcMar>
            <w:vAlign w:val="center"/>
          </w:tcPr>
          <w:p w14:paraId="1F0C1653" w14:textId="77777777" w:rsidR="00C53CC6" w:rsidRDefault="004A3647">
            <w:pPr>
              <w:keepNext/>
              <w:keepLines/>
              <w:spacing w:after="0" w:line="240" w:lineRule="auto"/>
            </w:pPr>
            <w:r>
              <w:rPr>
                <w:sz w:val="18"/>
              </w:rPr>
              <w:t>X067</w:t>
            </w:r>
          </w:p>
        </w:tc>
        <w:tc>
          <w:tcPr>
            <w:tcW w:w="1860" w:type="dxa"/>
            <w:tcMar>
              <w:top w:w="0" w:type="dxa"/>
              <w:bottom w:w="0" w:type="dxa"/>
            </w:tcMar>
            <w:vAlign w:val="center"/>
          </w:tcPr>
          <w:p w14:paraId="2DC124ED" w14:textId="77777777" w:rsidR="00C53CC6" w:rsidRDefault="004A3647">
            <w:pPr>
              <w:keepNext/>
              <w:keepLines/>
              <w:spacing w:after="0" w:line="240" w:lineRule="auto"/>
              <w:jc w:val="right"/>
            </w:pPr>
            <w:r>
              <w:rPr>
                <w:sz w:val="18"/>
              </w:rPr>
              <w:t>607.952,22</w:t>
            </w:r>
          </w:p>
        </w:tc>
        <w:tc>
          <w:tcPr>
            <w:tcW w:w="1860" w:type="dxa"/>
            <w:tcMar>
              <w:top w:w="0" w:type="dxa"/>
              <w:bottom w:w="0" w:type="dxa"/>
            </w:tcMar>
            <w:vAlign w:val="center"/>
          </w:tcPr>
          <w:p w14:paraId="65B26978" w14:textId="77777777" w:rsidR="00C53CC6" w:rsidRDefault="004A3647">
            <w:pPr>
              <w:keepNext/>
              <w:keepLines/>
              <w:spacing w:after="0" w:line="240" w:lineRule="auto"/>
              <w:jc w:val="right"/>
            </w:pPr>
            <w:r>
              <w:rPr>
                <w:sz w:val="18"/>
              </w:rPr>
              <w:t>720.796,86</w:t>
            </w:r>
          </w:p>
        </w:tc>
        <w:tc>
          <w:tcPr>
            <w:tcW w:w="700" w:type="dxa"/>
            <w:tcMar>
              <w:top w:w="0" w:type="dxa"/>
              <w:bottom w:w="0" w:type="dxa"/>
            </w:tcMar>
            <w:vAlign w:val="center"/>
          </w:tcPr>
          <w:p w14:paraId="0885047A" w14:textId="77777777" w:rsidR="00C53CC6" w:rsidRDefault="004A3647">
            <w:pPr>
              <w:keepNext/>
              <w:keepLines/>
              <w:spacing w:after="0" w:line="240" w:lineRule="auto"/>
              <w:jc w:val="right"/>
            </w:pPr>
            <w:r>
              <w:rPr>
                <w:sz w:val="18"/>
              </w:rPr>
              <w:t>118,6</w:t>
            </w:r>
          </w:p>
        </w:tc>
      </w:tr>
    </w:tbl>
    <w:p w14:paraId="6FCD8E5F" w14:textId="77777777" w:rsidR="00C53CC6" w:rsidRDefault="00C53CC6">
      <w:pPr>
        <w:spacing w:after="0"/>
      </w:pPr>
    </w:p>
    <w:p w14:paraId="3BDBD304" w14:textId="77777777" w:rsidR="00C53CC6" w:rsidRDefault="004A3647">
      <w:pPr>
        <w:jc w:val="both"/>
      </w:pPr>
      <w:r>
        <w:t xml:space="preserve">U razdoblju od 1. siječnja do 30. rujna 2026. godine prihodi poslovanja ostvareni su u iznosu od 720.796,86 €. Najznačajnije povećanje prihoda poslovanja ostvareno je od prihoda iz nadležnog proračuna za financiranje redovne djelatnosti dječjeg vrtića. Isti prihodi povećali su se za 18,6% u odnosu na prethodno razdoblje zbog financiranja 99% rashoda poslovanja vrtića koje je nastalo </w:t>
      </w:r>
      <w:r>
        <w:lastRenderedPageBreak/>
        <w:t>zbog ukidanja naplate participacije za boravak djece u vrtiću tj. uvođenja besplatnog vrtića, povećanja plaća djelatnicima, isplate naknade za topli obrok, povećanja broja djelatnika kao i broja djece koja borave u vrtiću.</w:t>
      </w:r>
    </w:p>
    <w:p w14:paraId="7B3B07B5" w14:textId="77777777" w:rsidR="00C53CC6" w:rsidRDefault="004A3647">
      <w:r>
        <w:t> </w:t>
      </w:r>
    </w:p>
    <w:p w14:paraId="22A3A0FE" w14:textId="77777777" w:rsidR="00C53CC6" w:rsidRDefault="00C53CC6"/>
    <w:p w14:paraId="7A63FC06" w14:textId="77777777" w:rsidR="00C53CC6" w:rsidRDefault="004A3647">
      <w:pPr>
        <w:keepNext/>
        <w:spacing w:line="240" w:lineRule="auto"/>
        <w:jc w:val="center"/>
      </w:pPr>
      <w:r>
        <w:rPr>
          <w:sz w:val="28"/>
        </w:rPr>
        <w:t>Bilješka 51.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6EA61D75" w14:textId="77777777">
        <w:trPr>
          <w:cantSplit/>
        </w:trPr>
        <w:tc>
          <w:tcPr>
            <w:tcW w:w="700" w:type="dxa"/>
            <w:shd w:val="clear" w:color="auto" w:fill="E7F0F9"/>
            <w:tcMar>
              <w:top w:w="0" w:type="dxa"/>
              <w:bottom w:w="0" w:type="dxa"/>
            </w:tcMar>
            <w:vAlign w:val="center"/>
          </w:tcPr>
          <w:p w14:paraId="68C86485"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AC52359"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7E9EFCA"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4A0E5EF"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BA1DB97"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B71FA8F" w14:textId="77777777" w:rsidR="00C53CC6" w:rsidRDefault="004A3647">
            <w:pPr>
              <w:keepNext/>
              <w:keepLines/>
              <w:spacing w:after="0" w:line="240" w:lineRule="auto"/>
              <w:jc w:val="center"/>
            </w:pPr>
            <w:r>
              <w:rPr>
                <w:b/>
                <w:sz w:val="18"/>
              </w:rPr>
              <w:t>Indeks (%)</w:t>
            </w:r>
          </w:p>
        </w:tc>
      </w:tr>
      <w:tr w:rsidR="00C53CC6" w14:paraId="1B8CD47C" w14:textId="77777777">
        <w:trPr>
          <w:cantSplit/>
          <w:trHeight w:val="560"/>
        </w:trPr>
        <w:tc>
          <w:tcPr>
            <w:tcW w:w="700" w:type="dxa"/>
            <w:tcMar>
              <w:top w:w="0" w:type="dxa"/>
              <w:bottom w:w="0" w:type="dxa"/>
            </w:tcMar>
            <w:vAlign w:val="center"/>
          </w:tcPr>
          <w:p w14:paraId="75C505B7" w14:textId="77777777" w:rsidR="00C53CC6" w:rsidRDefault="00C53CC6">
            <w:pPr>
              <w:keepNext/>
              <w:keepLines/>
              <w:spacing w:after="0" w:line="240" w:lineRule="auto"/>
            </w:pPr>
          </w:p>
        </w:tc>
        <w:tc>
          <w:tcPr>
            <w:tcW w:w="3180" w:type="dxa"/>
            <w:tcMar>
              <w:top w:w="0" w:type="dxa"/>
              <w:bottom w:w="0" w:type="dxa"/>
            </w:tcMar>
            <w:vAlign w:val="center"/>
          </w:tcPr>
          <w:p w14:paraId="22793332" w14:textId="77777777" w:rsidR="00C53CC6" w:rsidRDefault="004A3647">
            <w:pPr>
              <w:keepNext/>
              <w:keepLines/>
              <w:spacing w:after="0" w:line="240" w:lineRule="auto"/>
            </w:pPr>
            <w:r>
              <w:rPr>
                <w:sz w:val="18"/>
              </w:rPr>
              <w:t>UKUPNI RASHODI (šifre Z005+4)</w:t>
            </w:r>
          </w:p>
        </w:tc>
        <w:tc>
          <w:tcPr>
            <w:tcW w:w="700" w:type="dxa"/>
            <w:tcMar>
              <w:top w:w="0" w:type="dxa"/>
              <w:bottom w:w="0" w:type="dxa"/>
            </w:tcMar>
            <w:vAlign w:val="center"/>
          </w:tcPr>
          <w:p w14:paraId="1EADC66E" w14:textId="77777777" w:rsidR="00C53CC6" w:rsidRDefault="004A3647">
            <w:pPr>
              <w:keepNext/>
              <w:keepLines/>
              <w:spacing w:after="0" w:line="240" w:lineRule="auto"/>
            </w:pPr>
            <w:r>
              <w:rPr>
                <w:sz w:val="18"/>
              </w:rPr>
              <w:t>Y034</w:t>
            </w:r>
          </w:p>
        </w:tc>
        <w:tc>
          <w:tcPr>
            <w:tcW w:w="1860" w:type="dxa"/>
            <w:tcMar>
              <w:top w:w="0" w:type="dxa"/>
              <w:bottom w:w="0" w:type="dxa"/>
            </w:tcMar>
            <w:vAlign w:val="center"/>
          </w:tcPr>
          <w:p w14:paraId="0BA22575" w14:textId="77777777" w:rsidR="00C53CC6" w:rsidRDefault="004A3647">
            <w:pPr>
              <w:keepNext/>
              <w:keepLines/>
              <w:spacing w:after="0" w:line="240" w:lineRule="auto"/>
              <w:jc w:val="right"/>
            </w:pPr>
            <w:r>
              <w:rPr>
                <w:sz w:val="18"/>
              </w:rPr>
              <w:t>676.417,01</w:t>
            </w:r>
          </w:p>
        </w:tc>
        <w:tc>
          <w:tcPr>
            <w:tcW w:w="1860" w:type="dxa"/>
            <w:tcMar>
              <w:top w:w="0" w:type="dxa"/>
              <w:bottom w:w="0" w:type="dxa"/>
            </w:tcMar>
            <w:vAlign w:val="center"/>
          </w:tcPr>
          <w:p w14:paraId="6683B585" w14:textId="77777777" w:rsidR="00C53CC6" w:rsidRDefault="004A3647">
            <w:pPr>
              <w:keepNext/>
              <w:keepLines/>
              <w:spacing w:after="0" w:line="240" w:lineRule="auto"/>
              <w:jc w:val="right"/>
            </w:pPr>
            <w:r>
              <w:rPr>
                <w:sz w:val="18"/>
              </w:rPr>
              <w:t>732.627,90</w:t>
            </w:r>
          </w:p>
        </w:tc>
        <w:tc>
          <w:tcPr>
            <w:tcW w:w="700" w:type="dxa"/>
            <w:tcMar>
              <w:top w:w="0" w:type="dxa"/>
              <w:bottom w:w="0" w:type="dxa"/>
            </w:tcMar>
            <w:vAlign w:val="center"/>
          </w:tcPr>
          <w:p w14:paraId="65D79C1C" w14:textId="77777777" w:rsidR="00C53CC6" w:rsidRDefault="004A3647">
            <w:pPr>
              <w:keepNext/>
              <w:keepLines/>
              <w:spacing w:after="0" w:line="240" w:lineRule="auto"/>
              <w:jc w:val="right"/>
            </w:pPr>
            <w:r>
              <w:rPr>
                <w:sz w:val="18"/>
              </w:rPr>
              <w:t>108,3</w:t>
            </w:r>
          </w:p>
        </w:tc>
      </w:tr>
    </w:tbl>
    <w:p w14:paraId="04C06B9F" w14:textId="77777777" w:rsidR="00C53CC6" w:rsidRDefault="00C53CC6">
      <w:pPr>
        <w:spacing w:after="0"/>
      </w:pPr>
    </w:p>
    <w:p w14:paraId="64ED6CAE" w14:textId="77777777" w:rsidR="00C53CC6" w:rsidRDefault="004A3647">
      <w:pPr>
        <w:jc w:val="both"/>
      </w:pPr>
      <w:r>
        <w:t>U devet mjeseci 2026. godine bilježi se rast rashoda poslovanja za 8,3% u odnosu na isto razdoblje prethodne godine. Najveći rast rashoda bilježi se u rastu rashoda za zaposlene u dijelu bruto plaće zbog većeg broja djelatnika i rasta plaće u odnosu na prethodno razdoblje, isplate jubilarnih nagrada u iznosu od 13.394,34 euro, isplate nagrade za radne rezultate u iznosu od 17.100,00 euro, u rashodima za obvezne zdravstvene preglede djelatnika te rashodima za knjigovodstvene usluge zbog povećanja cijene usluge.</w:t>
      </w:r>
    </w:p>
    <w:p w14:paraId="036F38B7" w14:textId="77777777" w:rsidR="00C53CC6" w:rsidRDefault="004A3647">
      <w:r>
        <w:t> </w:t>
      </w:r>
    </w:p>
    <w:p w14:paraId="5CDF6E5D" w14:textId="77777777" w:rsidR="00C53CC6" w:rsidRDefault="00C53CC6"/>
    <w:p w14:paraId="0299D43C" w14:textId="77777777" w:rsidR="00C53CC6" w:rsidRDefault="004A3647">
      <w:pPr>
        <w:keepNext/>
        <w:spacing w:line="240" w:lineRule="auto"/>
        <w:jc w:val="center"/>
      </w:pPr>
      <w:r>
        <w:rPr>
          <w:sz w:val="28"/>
        </w:rPr>
        <w:t>Bilješka 52.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7C476EF6" w14:textId="77777777">
        <w:trPr>
          <w:cantSplit/>
        </w:trPr>
        <w:tc>
          <w:tcPr>
            <w:tcW w:w="700" w:type="dxa"/>
            <w:shd w:val="clear" w:color="auto" w:fill="E7F0F9"/>
            <w:tcMar>
              <w:top w:w="0" w:type="dxa"/>
              <w:bottom w:w="0" w:type="dxa"/>
            </w:tcMar>
            <w:vAlign w:val="center"/>
          </w:tcPr>
          <w:p w14:paraId="626FAB3B"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108E16E"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CBD387C"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22CF33F"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17C77A7"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F070B3F" w14:textId="77777777" w:rsidR="00C53CC6" w:rsidRDefault="004A3647">
            <w:pPr>
              <w:keepNext/>
              <w:keepLines/>
              <w:spacing w:after="0" w:line="240" w:lineRule="auto"/>
              <w:jc w:val="center"/>
            </w:pPr>
            <w:r>
              <w:rPr>
                <w:b/>
                <w:sz w:val="18"/>
              </w:rPr>
              <w:t>Indeks (%)</w:t>
            </w:r>
          </w:p>
        </w:tc>
      </w:tr>
      <w:tr w:rsidR="00C53CC6" w14:paraId="345E995A" w14:textId="77777777">
        <w:trPr>
          <w:cantSplit/>
          <w:trHeight w:val="560"/>
        </w:trPr>
        <w:tc>
          <w:tcPr>
            <w:tcW w:w="700" w:type="dxa"/>
            <w:tcMar>
              <w:top w:w="0" w:type="dxa"/>
              <w:bottom w:w="0" w:type="dxa"/>
            </w:tcMar>
            <w:vAlign w:val="center"/>
          </w:tcPr>
          <w:p w14:paraId="5B78D5F7" w14:textId="77777777" w:rsidR="00C53CC6" w:rsidRDefault="00C53CC6">
            <w:pPr>
              <w:keepNext/>
              <w:keepLines/>
              <w:spacing w:after="0" w:line="240" w:lineRule="auto"/>
            </w:pPr>
          </w:p>
        </w:tc>
        <w:tc>
          <w:tcPr>
            <w:tcW w:w="3180" w:type="dxa"/>
            <w:tcMar>
              <w:top w:w="0" w:type="dxa"/>
              <w:bottom w:w="0" w:type="dxa"/>
            </w:tcMar>
            <w:vAlign w:val="center"/>
          </w:tcPr>
          <w:p w14:paraId="45B555A6" w14:textId="77777777" w:rsidR="00C53CC6" w:rsidRDefault="004A3647">
            <w:pPr>
              <w:keepNext/>
              <w:keepLines/>
              <w:spacing w:after="0" w:line="240" w:lineRule="auto"/>
            </w:pPr>
            <w:r>
              <w:rPr>
                <w:sz w:val="18"/>
              </w:rPr>
              <w:t>UKUPAN MANJAK PRIHODA (šifre Y034-X067)</w:t>
            </w:r>
          </w:p>
        </w:tc>
        <w:tc>
          <w:tcPr>
            <w:tcW w:w="700" w:type="dxa"/>
            <w:tcMar>
              <w:top w:w="0" w:type="dxa"/>
              <w:bottom w:w="0" w:type="dxa"/>
            </w:tcMar>
            <w:vAlign w:val="center"/>
          </w:tcPr>
          <w:p w14:paraId="58A390E1" w14:textId="77777777" w:rsidR="00C53CC6" w:rsidRDefault="004A3647">
            <w:pPr>
              <w:keepNext/>
              <w:keepLines/>
              <w:spacing w:after="0" w:line="240" w:lineRule="auto"/>
            </w:pPr>
            <w:r>
              <w:rPr>
                <w:sz w:val="18"/>
              </w:rPr>
              <w:t>Y004</w:t>
            </w:r>
          </w:p>
        </w:tc>
        <w:tc>
          <w:tcPr>
            <w:tcW w:w="1860" w:type="dxa"/>
            <w:tcMar>
              <w:top w:w="0" w:type="dxa"/>
              <w:bottom w:w="0" w:type="dxa"/>
            </w:tcMar>
            <w:vAlign w:val="center"/>
          </w:tcPr>
          <w:p w14:paraId="15F9DDD5" w14:textId="77777777" w:rsidR="00C53CC6" w:rsidRDefault="004A3647">
            <w:pPr>
              <w:keepNext/>
              <w:keepLines/>
              <w:spacing w:after="0" w:line="240" w:lineRule="auto"/>
              <w:jc w:val="right"/>
            </w:pPr>
            <w:r>
              <w:rPr>
                <w:sz w:val="18"/>
              </w:rPr>
              <w:t>68.464,79</w:t>
            </w:r>
          </w:p>
        </w:tc>
        <w:tc>
          <w:tcPr>
            <w:tcW w:w="1860" w:type="dxa"/>
            <w:tcMar>
              <w:top w:w="0" w:type="dxa"/>
              <w:bottom w:w="0" w:type="dxa"/>
            </w:tcMar>
            <w:vAlign w:val="center"/>
          </w:tcPr>
          <w:p w14:paraId="2DC002E8" w14:textId="77777777" w:rsidR="00C53CC6" w:rsidRDefault="004A3647">
            <w:pPr>
              <w:keepNext/>
              <w:keepLines/>
              <w:spacing w:after="0" w:line="240" w:lineRule="auto"/>
              <w:jc w:val="right"/>
            </w:pPr>
            <w:r>
              <w:rPr>
                <w:sz w:val="18"/>
              </w:rPr>
              <w:t>11.831,04</w:t>
            </w:r>
          </w:p>
        </w:tc>
        <w:tc>
          <w:tcPr>
            <w:tcW w:w="700" w:type="dxa"/>
            <w:tcMar>
              <w:top w:w="0" w:type="dxa"/>
              <w:bottom w:w="0" w:type="dxa"/>
            </w:tcMar>
            <w:vAlign w:val="center"/>
          </w:tcPr>
          <w:p w14:paraId="3A3C3F8B" w14:textId="77777777" w:rsidR="00C53CC6" w:rsidRDefault="004A3647">
            <w:pPr>
              <w:keepNext/>
              <w:keepLines/>
              <w:spacing w:after="0" w:line="240" w:lineRule="auto"/>
              <w:jc w:val="right"/>
            </w:pPr>
            <w:r>
              <w:rPr>
                <w:sz w:val="18"/>
              </w:rPr>
              <w:t>17,3</w:t>
            </w:r>
          </w:p>
        </w:tc>
      </w:tr>
    </w:tbl>
    <w:p w14:paraId="2C2DF414" w14:textId="77777777" w:rsidR="00C53CC6" w:rsidRDefault="00C53CC6">
      <w:pPr>
        <w:spacing w:after="0"/>
      </w:pPr>
    </w:p>
    <w:p w14:paraId="79F969B2" w14:textId="77777777" w:rsidR="00C53CC6" w:rsidRDefault="004A3647">
      <w:pPr>
        <w:jc w:val="both"/>
      </w:pPr>
      <w:r>
        <w:t>U razdoblju od 1. siječnja do 30. rujna 2026. godine ostvaren je ukupan manjak prihoda u iznosu od 11.831,04 €. Manjak prihoda tekućeg razdoblja nastao je zbog priznavanja rashoda za zaposlene, materijalnih rashoda i financijskih rashoda za 9. mjesec u trenutku nastanka događaja, a za koje nisu u cijelosti ostvareni prihodi iz nadležnog proračuna ili drugih izvora financiranja u trenutku izvještavanja. </w:t>
      </w:r>
    </w:p>
    <w:p w14:paraId="7058C7F9" w14:textId="77777777" w:rsidR="00C53CC6" w:rsidRDefault="00C53CC6"/>
    <w:p w14:paraId="18FC9478" w14:textId="77777777" w:rsidR="00C53CC6" w:rsidRDefault="004A3647">
      <w:pPr>
        <w:keepNext/>
        <w:spacing w:line="240" w:lineRule="auto"/>
        <w:jc w:val="center"/>
      </w:pPr>
      <w:r>
        <w:rPr>
          <w:sz w:val="28"/>
        </w:rPr>
        <w:lastRenderedPageBreak/>
        <w:t>Bilješka 53.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156600CF" w14:textId="77777777">
        <w:trPr>
          <w:cantSplit/>
        </w:trPr>
        <w:tc>
          <w:tcPr>
            <w:tcW w:w="700" w:type="dxa"/>
            <w:shd w:val="clear" w:color="auto" w:fill="E7F0F9"/>
            <w:tcMar>
              <w:top w:w="0" w:type="dxa"/>
              <w:bottom w:w="0" w:type="dxa"/>
            </w:tcMar>
            <w:vAlign w:val="center"/>
          </w:tcPr>
          <w:p w14:paraId="2CD8808F"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8C8B3F0"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6ABA454"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1CBEF73"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7ADECD1"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662BFD5" w14:textId="77777777" w:rsidR="00C53CC6" w:rsidRDefault="004A3647">
            <w:pPr>
              <w:keepNext/>
              <w:keepLines/>
              <w:spacing w:after="0" w:line="240" w:lineRule="auto"/>
              <w:jc w:val="center"/>
            </w:pPr>
            <w:r>
              <w:rPr>
                <w:b/>
                <w:sz w:val="18"/>
              </w:rPr>
              <w:t>Indeks (%)</w:t>
            </w:r>
          </w:p>
        </w:tc>
      </w:tr>
      <w:tr w:rsidR="00C53CC6" w14:paraId="7B857485" w14:textId="77777777">
        <w:trPr>
          <w:cantSplit/>
          <w:trHeight w:val="560"/>
        </w:trPr>
        <w:tc>
          <w:tcPr>
            <w:tcW w:w="700" w:type="dxa"/>
            <w:tcMar>
              <w:top w:w="0" w:type="dxa"/>
              <w:bottom w:w="0" w:type="dxa"/>
            </w:tcMar>
            <w:vAlign w:val="center"/>
          </w:tcPr>
          <w:p w14:paraId="0539C20B" w14:textId="77777777" w:rsidR="00C53CC6" w:rsidRDefault="004A3647">
            <w:pPr>
              <w:keepNext/>
              <w:keepLines/>
              <w:spacing w:after="0" w:line="240" w:lineRule="auto"/>
            </w:pPr>
            <w:r>
              <w:rPr>
                <w:sz w:val="18"/>
              </w:rPr>
              <w:t>9221x, 9222x</w:t>
            </w:r>
          </w:p>
        </w:tc>
        <w:tc>
          <w:tcPr>
            <w:tcW w:w="3180" w:type="dxa"/>
            <w:tcMar>
              <w:top w:w="0" w:type="dxa"/>
              <w:bottom w:w="0" w:type="dxa"/>
            </w:tcMar>
            <w:vAlign w:val="center"/>
          </w:tcPr>
          <w:p w14:paraId="13D5E65B" w14:textId="77777777" w:rsidR="00C53CC6" w:rsidRDefault="004A3647">
            <w:pPr>
              <w:keepNext/>
              <w:keepLines/>
              <w:spacing w:after="0" w:line="240" w:lineRule="auto"/>
            </w:pPr>
            <w:r>
              <w:rPr>
                <w:sz w:val="18"/>
              </w:rPr>
              <w:t>Manjak prihoda - preneseni (šifre 92221+92222-92211-92212)</w:t>
            </w:r>
          </w:p>
        </w:tc>
        <w:tc>
          <w:tcPr>
            <w:tcW w:w="700" w:type="dxa"/>
            <w:tcMar>
              <w:top w:w="0" w:type="dxa"/>
              <w:bottom w:w="0" w:type="dxa"/>
            </w:tcMar>
            <w:vAlign w:val="center"/>
          </w:tcPr>
          <w:p w14:paraId="0FF2FA0B" w14:textId="77777777" w:rsidR="00C53CC6" w:rsidRDefault="004A3647">
            <w:pPr>
              <w:keepNext/>
              <w:keepLines/>
              <w:spacing w:after="0" w:line="240" w:lineRule="auto"/>
            </w:pPr>
            <w:r>
              <w:rPr>
                <w:sz w:val="18"/>
              </w:rPr>
              <w:t>9221x,9222x MP</w:t>
            </w:r>
          </w:p>
        </w:tc>
        <w:tc>
          <w:tcPr>
            <w:tcW w:w="1860" w:type="dxa"/>
            <w:tcMar>
              <w:top w:w="0" w:type="dxa"/>
              <w:bottom w:w="0" w:type="dxa"/>
            </w:tcMar>
            <w:vAlign w:val="center"/>
          </w:tcPr>
          <w:p w14:paraId="776F2852" w14:textId="77777777" w:rsidR="00C53CC6" w:rsidRDefault="004A3647">
            <w:pPr>
              <w:keepNext/>
              <w:keepLines/>
              <w:spacing w:after="0" w:line="240" w:lineRule="auto"/>
              <w:jc w:val="right"/>
            </w:pPr>
            <w:r>
              <w:rPr>
                <w:sz w:val="18"/>
              </w:rPr>
              <w:t>0,00</w:t>
            </w:r>
          </w:p>
        </w:tc>
        <w:tc>
          <w:tcPr>
            <w:tcW w:w="1860" w:type="dxa"/>
            <w:tcMar>
              <w:top w:w="0" w:type="dxa"/>
              <w:bottom w:w="0" w:type="dxa"/>
            </w:tcMar>
            <w:vAlign w:val="center"/>
          </w:tcPr>
          <w:p w14:paraId="7E6AD80F" w14:textId="77777777" w:rsidR="00C53CC6" w:rsidRDefault="004A3647">
            <w:pPr>
              <w:keepNext/>
              <w:keepLines/>
              <w:spacing w:after="0" w:line="240" w:lineRule="auto"/>
              <w:jc w:val="right"/>
            </w:pPr>
            <w:r>
              <w:rPr>
                <w:sz w:val="18"/>
              </w:rPr>
              <w:t>67.705,62</w:t>
            </w:r>
          </w:p>
        </w:tc>
        <w:tc>
          <w:tcPr>
            <w:tcW w:w="700" w:type="dxa"/>
            <w:tcMar>
              <w:top w:w="0" w:type="dxa"/>
              <w:bottom w:w="0" w:type="dxa"/>
            </w:tcMar>
            <w:vAlign w:val="center"/>
          </w:tcPr>
          <w:p w14:paraId="63EFA478" w14:textId="77777777" w:rsidR="00C53CC6" w:rsidRDefault="004A3647">
            <w:pPr>
              <w:keepNext/>
              <w:keepLines/>
              <w:spacing w:after="0" w:line="240" w:lineRule="auto"/>
              <w:jc w:val="right"/>
            </w:pPr>
            <w:r>
              <w:rPr>
                <w:sz w:val="18"/>
              </w:rPr>
              <w:t>-</w:t>
            </w:r>
          </w:p>
        </w:tc>
      </w:tr>
    </w:tbl>
    <w:p w14:paraId="49D405DB" w14:textId="77777777" w:rsidR="00C53CC6" w:rsidRDefault="00C53CC6">
      <w:pPr>
        <w:spacing w:after="0"/>
      </w:pPr>
    </w:p>
    <w:p w14:paraId="65F17FFE" w14:textId="77777777" w:rsidR="00C53CC6" w:rsidRDefault="004A3647">
      <w:pPr>
        <w:jc w:val="both"/>
      </w:pPr>
      <w:r>
        <w:t xml:space="preserve">Preneseni manjak prihoda iz prethodne </w:t>
      </w:r>
      <w:proofErr w:type="gramStart"/>
      <w:r>
        <w:t>godine  iznosi</w:t>
      </w:r>
      <w:proofErr w:type="gramEnd"/>
      <w:r>
        <w:t xml:space="preserve"> od 67.705,62 euro. Manjak prihoda poslovanja nastao je zbog priznavnja 13. bruto plaće za zaposlene u 2025. godini kao i priznavanja materijalnih rashoda u trenutku nastanka događaja tj. na datum bilance 31.12.2025. godine. Isti rashodi pokrili su se iz prihoda u 1. mjesecu 2026.</w:t>
      </w:r>
    </w:p>
    <w:p w14:paraId="7CC82084" w14:textId="77777777" w:rsidR="00C53CC6" w:rsidRDefault="00C53CC6"/>
    <w:p w14:paraId="249461B7" w14:textId="77777777" w:rsidR="00C53CC6" w:rsidRDefault="004A3647">
      <w:pPr>
        <w:keepNext/>
        <w:spacing w:line="240" w:lineRule="auto"/>
        <w:jc w:val="center"/>
      </w:pPr>
      <w:r>
        <w:rPr>
          <w:sz w:val="28"/>
        </w:rPr>
        <w:t>Bilješka 54.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6611B974" w14:textId="77777777">
        <w:trPr>
          <w:cantSplit/>
        </w:trPr>
        <w:tc>
          <w:tcPr>
            <w:tcW w:w="700" w:type="dxa"/>
            <w:shd w:val="clear" w:color="auto" w:fill="E7F0F9"/>
            <w:tcMar>
              <w:top w:w="0" w:type="dxa"/>
              <w:bottom w:w="0" w:type="dxa"/>
            </w:tcMar>
            <w:vAlign w:val="center"/>
          </w:tcPr>
          <w:p w14:paraId="6B756366"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173298F"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A0DFCD6"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5A965D2"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EB41F73"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F2769C6" w14:textId="77777777" w:rsidR="00C53CC6" w:rsidRDefault="004A3647">
            <w:pPr>
              <w:keepNext/>
              <w:keepLines/>
              <w:spacing w:after="0" w:line="240" w:lineRule="auto"/>
              <w:jc w:val="center"/>
            </w:pPr>
            <w:r>
              <w:rPr>
                <w:b/>
                <w:sz w:val="18"/>
              </w:rPr>
              <w:t>Indeks (%)</w:t>
            </w:r>
          </w:p>
        </w:tc>
      </w:tr>
      <w:tr w:rsidR="00C53CC6" w14:paraId="14965F7F" w14:textId="77777777">
        <w:trPr>
          <w:cantSplit/>
          <w:trHeight w:val="560"/>
        </w:trPr>
        <w:tc>
          <w:tcPr>
            <w:tcW w:w="700" w:type="dxa"/>
            <w:tcMar>
              <w:top w:w="0" w:type="dxa"/>
              <w:bottom w:w="0" w:type="dxa"/>
            </w:tcMar>
            <w:vAlign w:val="center"/>
          </w:tcPr>
          <w:p w14:paraId="51047FE4" w14:textId="77777777" w:rsidR="00C53CC6" w:rsidRDefault="00C53CC6">
            <w:pPr>
              <w:keepNext/>
              <w:keepLines/>
              <w:spacing w:after="0" w:line="240" w:lineRule="auto"/>
            </w:pPr>
          </w:p>
        </w:tc>
        <w:tc>
          <w:tcPr>
            <w:tcW w:w="3180" w:type="dxa"/>
            <w:tcMar>
              <w:top w:w="0" w:type="dxa"/>
              <w:bottom w:w="0" w:type="dxa"/>
            </w:tcMar>
            <w:vAlign w:val="center"/>
          </w:tcPr>
          <w:p w14:paraId="34AB251F" w14:textId="77777777" w:rsidR="00C53CC6" w:rsidRDefault="004A3647">
            <w:pPr>
              <w:keepNext/>
              <w:keepLines/>
              <w:spacing w:after="0" w:line="240" w:lineRule="auto"/>
            </w:pPr>
            <w:r>
              <w:rPr>
                <w:sz w:val="18"/>
              </w:rPr>
              <w:t>UKUPNI PRIHODI I PRIMICI (šifre X067+8)</w:t>
            </w:r>
          </w:p>
        </w:tc>
        <w:tc>
          <w:tcPr>
            <w:tcW w:w="700" w:type="dxa"/>
            <w:tcMar>
              <w:top w:w="0" w:type="dxa"/>
              <w:bottom w:w="0" w:type="dxa"/>
            </w:tcMar>
            <w:vAlign w:val="center"/>
          </w:tcPr>
          <w:p w14:paraId="24BBE131" w14:textId="77777777" w:rsidR="00C53CC6" w:rsidRDefault="004A3647">
            <w:pPr>
              <w:keepNext/>
              <w:keepLines/>
              <w:spacing w:after="0" w:line="240" w:lineRule="auto"/>
            </w:pPr>
            <w:r>
              <w:rPr>
                <w:sz w:val="18"/>
              </w:rPr>
              <w:t>X678</w:t>
            </w:r>
          </w:p>
        </w:tc>
        <w:tc>
          <w:tcPr>
            <w:tcW w:w="1860" w:type="dxa"/>
            <w:tcMar>
              <w:top w:w="0" w:type="dxa"/>
              <w:bottom w:w="0" w:type="dxa"/>
            </w:tcMar>
            <w:vAlign w:val="center"/>
          </w:tcPr>
          <w:p w14:paraId="56BAE0DA" w14:textId="77777777" w:rsidR="00C53CC6" w:rsidRDefault="004A3647">
            <w:pPr>
              <w:keepNext/>
              <w:keepLines/>
              <w:spacing w:after="0" w:line="240" w:lineRule="auto"/>
              <w:jc w:val="right"/>
            </w:pPr>
            <w:r>
              <w:rPr>
                <w:sz w:val="18"/>
              </w:rPr>
              <w:t>607.952,22</w:t>
            </w:r>
          </w:p>
        </w:tc>
        <w:tc>
          <w:tcPr>
            <w:tcW w:w="1860" w:type="dxa"/>
            <w:tcMar>
              <w:top w:w="0" w:type="dxa"/>
              <w:bottom w:w="0" w:type="dxa"/>
            </w:tcMar>
            <w:vAlign w:val="center"/>
          </w:tcPr>
          <w:p w14:paraId="5A50F30B" w14:textId="77777777" w:rsidR="00C53CC6" w:rsidRDefault="004A3647">
            <w:pPr>
              <w:keepNext/>
              <w:keepLines/>
              <w:spacing w:after="0" w:line="240" w:lineRule="auto"/>
              <w:jc w:val="right"/>
            </w:pPr>
            <w:r>
              <w:rPr>
                <w:sz w:val="18"/>
              </w:rPr>
              <w:t>720.796,86</w:t>
            </w:r>
          </w:p>
        </w:tc>
        <w:tc>
          <w:tcPr>
            <w:tcW w:w="700" w:type="dxa"/>
            <w:tcMar>
              <w:top w:w="0" w:type="dxa"/>
              <w:bottom w:w="0" w:type="dxa"/>
            </w:tcMar>
            <w:vAlign w:val="center"/>
          </w:tcPr>
          <w:p w14:paraId="6E88E3C1" w14:textId="77777777" w:rsidR="00C53CC6" w:rsidRDefault="004A3647">
            <w:pPr>
              <w:keepNext/>
              <w:keepLines/>
              <w:spacing w:after="0" w:line="240" w:lineRule="auto"/>
              <w:jc w:val="right"/>
            </w:pPr>
            <w:r>
              <w:rPr>
                <w:sz w:val="18"/>
              </w:rPr>
              <w:t>118,6</w:t>
            </w:r>
          </w:p>
        </w:tc>
      </w:tr>
    </w:tbl>
    <w:p w14:paraId="67DA52B1" w14:textId="77777777" w:rsidR="00C53CC6" w:rsidRDefault="00C53CC6">
      <w:pPr>
        <w:spacing w:after="0"/>
      </w:pPr>
    </w:p>
    <w:p w14:paraId="3DA33C0C" w14:textId="77777777" w:rsidR="00C53CC6" w:rsidRDefault="004A3647">
      <w:pPr>
        <w:jc w:val="both"/>
      </w:pPr>
      <w:r>
        <w:t>U razdoblju od 1. siječnja do 30. rujna 2026. godine prihodi poslovanja ostvareni su u iznosu od 720.796,86 €. Najznačajnije povećanje prihoda poslovanja ostvareno je od prihoda iz nadležnog proračuna za financiranje redovne djelatnosti dječjeg vrtića. Isti prihodi povećali su se za 18,6% u odnosu na prethodno razdoblje zbog financiranja 99% rashoda poslovanja vrtića koje je nastalo zbog ukidanja naplate participacije za boravak djece u vrtiću tj. uvođenja besplatnog vrtića, povećanja plaća djelatnicima, isplate naknade za topli obrok, povećanja broja djelatnika kao i broja djece koja borave u vrtiću.</w:t>
      </w:r>
    </w:p>
    <w:p w14:paraId="3A4379D7" w14:textId="77777777" w:rsidR="00C53CC6" w:rsidRDefault="004A3647">
      <w:r>
        <w:t> </w:t>
      </w:r>
    </w:p>
    <w:p w14:paraId="49A61302" w14:textId="77777777" w:rsidR="00C53CC6" w:rsidRDefault="00C53CC6"/>
    <w:p w14:paraId="03340EC5" w14:textId="77777777" w:rsidR="00C53CC6" w:rsidRDefault="004A3647">
      <w:pPr>
        <w:keepNext/>
        <w:spacing w:line="240" w:lineRule="auto"/>
        <w:jc w:val="center"/>
      </w:pPr>
      <w:r>
        <w:rPr>
          <w:sz w:val="28"/>
        </w:rPr>
        <w:t>Bilješka 55.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52C21E5A" w14:textId="77777777">
        <w:trPr>
          <w:cantSplit/>
        </w:trPr>
        <w:tc>
          <w:tcPr>
            <w:tcW w:w="700" w:type="dxa"/>
            <w:shd w:val="clear" w:color="auto" w:fill="E7F0F9"/>
            <w:tcMar>
              <w:top w:w="0" w:type="dxa"/>
              <w:bottom w:w="0" w:type="dxa"/>
            </w:tcMar>
            <w:vAlign w:val="center"/>
          </w:tcPr>
          <w:p w14:paraId="7F274346"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04CDEFA"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012E1AE"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F68A747"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CE62B2E"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5135C21" w14:textId="77777777" w:rsidR="00C53CC6" w:rsidRDefault="004A3647">
            <w:pPr>
              <w:keepNext/>
              <w:keepLines/>
              <w:spacing w:after="0" w:line="240" w:lineRule="auto"/>
              <w:jc w:val="center"/>
            </w:pPr>
            <w:r>
              <w:rPr>
                <w:b/>
                <w:sz w:val="18"/>
              </w:rPr>
              <w:t>Indeks (%)</w:t>
            </w:r>
          </w:p>
        </w:tc>
      </w:tr>
      <w:tr w:rsidR="00C53CC6" w14:paraId="46E85B4F" w14:textId="77777777">
        <w:trPr>
          <w:cantSplit/>
          <w:trHeight w:val="560"/>
        </w:trPr>
        <w:tc>
          <w:tcPr>
            <w:tcW w:w="700" w:type="dxa"/>
            <w:tcMar>
              <w:top w:w="0" w:type="dxa"/>
              <w:bottom w:w="0" w:type="dxa"/>
            </w:tcMar>
            <w:vAlign w:val="center"/>
          </w:tcPr>
          <w:p w14:paraId="7C133DA8" w14:textId="77777777" w:rsidR="00C53CC6" w:rsidRDefault="00C53CC6">
            <w:pPr>
              <w:keepNext/>
              <w:keepLines/>
              <w:spacing w:after="0" w:line="240" w:lineRule="auto"/>
            </w:pPr>
          </w:p>
        </w:tc>
        <w:tc>
          <w:tcPr>
            <w:tcW w:w="3180" w:type="dxa"/>
            <w:tcMar>
              <w:top w:w="0" w:type="dxa"/>
              <w:bottom w:w="0" w:type="dxa"/>
            </w:tcMar>
            <w:vAlign w:val="center"/>
          </w:tcPr>
          <w:p w14:paraId="09314381" w14:textId="77777777" w:rsidR="00C53CC6" w:rsidRDefault="004A3647">
            <w:pPr>
              <w:keepNext/>
              <w:keepLines/>
              <w:spacing w:after="0" w:line="240" w:lineRule="auto"/>
            </w:pPr>
            <w:r>
              <w:rPr>
                <w:sz w:val="18"/>
              </w:rPr>
              <w:t>UKUPNI RASHODI I IZDACI (šifre Y034+5)</w:t>
            </w:r>
          </w:p>
        </w:tc>
        <w:tc>
          <w:tcPr>
            <w:tcW w:w="700" w:type="dxa"/>
            <w:tcMar>
              <w:top w:w="0" w:type="dxa"/>
              <w:bottom w:w="0" w:type="dxa"/>
            </w:tcMar>
            <w:vAlign w:val="center"/>
          </w:tcPr>
          <w:p w14:paraId="41F76DE0" w14:textId="77777777" w:rsidR="00C53CC6" w:rsidRDefault="004A3647">
            <w:pPr>
              <w:keepNext/>
              <w:keepLines/>
              <w:spacing w:after="0" w:line="240" w:lineRule="auto"/>
            </w:pPr>
            <w:r>
              <w:rPr>
                <w:sz w:val="18"/>
              </w:rPr>
              <w:t>Y345</w:t>
            </w:r>
          </w:p>
        </w:tc>
        <w:tc>
          <w:tcPr>
            <w:tcW w:w="1860" w:type="dxa"/>
            <w:tcMar>
              <w:top w:w="0" w:type="dxa"/>
              <w:bottom w:w="0" w:type="dxa"/>
            </w:tcMar>
            <w:vAlign w:val="center"/>
          </w:tcPr>
          <w:p w14:paraId="4C3F0530" w14:textId="77777777" w:rsidR="00C53CC6" w:rsidRDefault="004A3647">
            <w:pPr>
              <w:keepNext/>
              <w:keepLines/>
              <w:spacing w:after="0" w:line="240" w:lineRule="auto"/>
              <w:jc w:val="right"/>
            </w:pPr>
            <w:r>
              <w:rPr>
                <w:sz w:val="18"/>
              </w:rPr>
              <w:t>676.417,01</w:t>
            </w:r>
          </w:p>
        </w:tc>
        <w:tc>
          <w:tcPr>
            <w:tcW w:w="1860" w:type="dxa"/>
            <w:tcMar>
              <w:top w:w="0" w:type="dxa"/>
              <w:bottom w:w="0" w:type="dxa"/>
            </w:tcMar>
            <w:vAlign w:val="center"/>
          </w:tcPr>
          <w:p w14:paraId="28B6E1F9" w14:textId="77777777" w:rsidR="00C53CC6" w:rsidRDefault="004A3647">
            <w:pPr>
              <w:keepNext/>
              <w:keepLines/>
              <w:spacing w:after="0" w:line="240" w:lineRule="auto"/>
              <w:jc w:val="right"/>
            </w:pPr>
            <w:r>
              <w:rPr>
                <w:sz w:val="18"/>
              </w:rPr>
              <w:t>732.627,90</w:t>
            </w:r>
          </w:p>
        </w:tc>
        <w:tc>
          <w:tcPr>
            <w:tcW w:w="700" w:type="dxa"/>
            <w:tcMar>
              <w:top w:w="0" w:type="dxa"/>
              <w:bottom w:w="0" w:type="dxa"/>
            </w:tcMar>
            <w:vAlign w:val="center"/>
          </w:tcPr>
          <w:p w14:paraId="0B07D7A4" w14:textId="77777777" w:rsidR="00C53CC6" w:rsidRDefault="004A3647">
            <w:pPr>
              <w:keepNext/>
              <w:keepLines/>
              <w:spacing w:after="0" w:line="240" w:lineRule="auto"/>
              <w:jc w:val="right"/>
            </w:pPr>
            <w:r>
              <w:rPr>
                <w:sz w:val="18"/>
              </w:rPr>
              <w:t>108,3</w:t>
            </w:r>
          </w:p>
        </w:tc>
      </w:tr>
    </w:tbl>
    <w:p w14:paraId="5B03D065" w14:textId="77777777" w:rsidR="00C53CC6" w:rsidRDefault="00C53CC6">
      <w:pPr>
        <w:spacing w:after="0"/>
      </w:pPr>
    </w:p>
    <w:p w14:paraId="3C5EA5B5" w14:textId="77777777" w:rsidR="00C53CC6" w:rsidRDefault="004A3647">
      <w:pPr>
        <w:jc w:val="both"/>
      </w:pPr>
      <w:r>
        <w:t xml:space="preserve">U devet mjeseci 2026. godine bilježi se rast rashoda poslovanja za 8,3% u odnosu na isto razdoblje prethodne godine. Najveći rast rashoda bilježi se u rastu rashoda za zaposlene u dijelu bruto plaće zbog većeg broja djelatnika i rasta plaće u odnosu na prethodno razdoblje, isplate jubilarnih nagrada u iznosu od 13.394,34 euro, isplate nagrade za radne rezultate u iznosu od 17.100,00 euro, </w:t>
      </w:r>
      <w:r>
        <w:lastRenderedPageBreak/>
        <w:t>u rashodima za obvezne zdravstvene preglede djelatnika te rashodima za knjigovodstvene usluge zbog povećanja cijene usluge.</w:t>
      </w:r>
    </w:p>
    <w:p w14:paraId="1607E3A1" w14:textId="77777777" w:rsidR="00C53CC6" w:rsidRDefault="004A3647">
      <w:r>
        <w:t> </w:t>
      </w:r>
    </w:p>
    <w:p w14:paraId="47B446EB" w14:textId="77777777" w:rsidR="00C53CC6" w:rsidRDefault="00C53CC6"/>
    <w:p w14:paraId="6A117E62" w14:textId="77777777" w:rsidR="00C53CC6" w:rsidRDefault="004A3647">
      <w:pPr>
        <w:keepNext/>
        <w:spacing w:line="240" w:lineRule="auto"/>
        <w:jc w:val="center"/>
      </w:pPr>
      <w:r>
        <w:rPr>
          <w:sz w:val="28"/>
        </w:rPr>
        <w:t>Bilješka 56.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7AF4D8D4" w14:textId="77777777">
        <w:trPr>
          <w:cantSplit/>
        </w:trPr>
        <w:tc>
          <w:tcPr>
            <w:tcW w:w="700" w:type="dxa"/>
            <w:shd w:val="clear" w:color="auto" w:fill="E7F0F9"/>
            <w:tcMar>
              <w:top w:w="0" w:type="dxa"/>
              <w:bottom w:w="0" w:type="dxa"/>
            </w:tcMar>
            <w:vAlign w:val="center"/>
          </w:tcPr>
          <w:p w14:paraId="3C2A6DB6"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2BFBF7A"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121756C"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BA2A2BA"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9498206"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40E12D3" w14:textId="77777777" w:rsidR="00C53CC6" w:rsidRDefault="004A3647">
            <w:pPr>
              <w:keepNext/>
              <w:keepLines/>
              <w:spacing w:after="0" w:line="240" w:lineRule="auto"/>
              <w:jc w:val="center"/>
            </w:pPr>
            <w:r>
              <w:rPr>
                <w:b/>
                <w:sz w:val="18"/>
              </w:rPr>
              <w:t>Indeks (%)</w:t>
            </w:r>
          </w:p>
        </w:tc>
      </w:tr>
      <w:tr w:rsidR="00C53CC6" w14:paraId="71D88211" w14:textId="77777777">
        <w:trPr>
          <w:cantSplit/>
          <w:trHeight w:val="560"/>
        </w:trPr>
        <w:tc>
          <w:tcPr>
            <w:tcW w:w="700" w:type="dxa"/>
            <w:tcMar>
              <w:top w:w="0" w:type="dxa"/>
              <w:bottom w:w="0" w:type="dxa"/>
            </w:tcMar>
            <w:vAlign w:val="center"/>
          </w:tcPr>
          <w:p w14:paraId="1E2F355A" w14:textId="77777777" w:rsidR="00C53CC6" w:rsidRDefault="00C53CC6">
            <w:pPr>
              <w:keepNext/>
              <w:keepLines/>
              <w:spacing w:after="0" w:line="240" w:lineRule="auto"/>
            </w:pPr>
          </w:p>
        </w:tc>
        <w:tc>
          <w:tcPr>
            <w:tcW w:w="3180" w:type="dxa"/>
            <w:tcMar>
              <w:top w:w="0" w:type="dxa"/>
              <w:bottom w:w="0" w:type="dxa"/>
            </w:tcMar>
            <w:vAlign w:val="center"/>
          </w:tcPr>
          <w:p w14:paraId="141E8CBF" w14:textId="77777777" w:rsidR="00C53CC6" w:rsidRDefault="004A3647">
            <w:pPr>
              <w:keepNext/>
              <w:keepLines/>
              <w:spacing w:after="0" w:line="240" w:lineRule="auto"/>
            </w:pPr>
            <w:r>
              <w:rPr>
                <w:sz w:val="18"/>
              </w:rPr>
              <w:t>MANJAK PRIHODA I PRIMITAKA (šifre Y345-X678)</w:t>
            </w:r>
          </w:p>
        </w:tc>
        <w:tc>
          <w:tcPr>
            <w:tcW w:w="700" w:type="dxa"/>
            <w:tcMar>
              <w:top w:w="0" w:type="dxa"/>
              <w:bottom w:w="0" w:type="dxa"/>
            </w:tcMar>
            <w:vAlign w:val="center"/>
          </w:tcPr>
          <w:p w14:paraId="730A4710" w14:textId="77777777" w:rsidR="00C53CC6" w:rsidRDefault="004A3647">
            <w:pPr>
              <w:keepNext/>
              <w:keepLines/>
              <w:spacing w:after="0" w:line="240" w:lineRule="auto"/>
            </w:pPr>
            <w:r>
              <w:rPr>
                <w:sz w:val="18"/>
              </w:rPr>
              <w:t>Y005</w:t>
            </w:r>
          </w:p>
        </w:tc>
        <w:tc>
          <w:tcPr>
            <w:tcW w:w="1860" w:type="dxa"/>
            <w:tcMar>
              <w:top w:w="0" w:type="dxa"/>
              <w:bottom w:w="0" w:type="dxa"/>
            </w:tcMar>
            <w:vAlign w:val="center"/>
          </w:tcPr>
          <w:p w14:paraId="6C551C2F" w14:textId="77777777" w:rsidR="00C53CC6" w:rsidRDefault="004A3647">
            <w:pPr>
              <w:keepNext/>
              <w:keepLines/>
              <w:spacing w:after="0" w:line="240" w:lineRule="auto"/>
              <w:jc w:val="right"/>
            </w:pPr>
            <w:r>
              <w:rPr>
                <w:sz w:val="18"/>
              </w:rPr>
              <w:t>68.464,79</w:t>
            </w:r>
          </w:p>
        </w:tc>
        <w:tc>
          <w:tcPr>
            <w:tcW w:w="1860" w:type="dxa"/>
            <w:tcMar>
              <w:top w:w="0" w:type="dxa"/>
              <w:bottom w:w="0" w:type="dxa"/>
            </w:tcMar>
            <w:vAlign w:val="center"/>
          </w:tcPr>
          <w:p w14:paraId="18271C28" w14:textId="77777777" w:rsidR="00C53CC6" w:rsidRDefault="004A3647">
            <w:pPr>
              <w:keepNext/>
              <w:keepLines/>
              <w:spacing w:after="0" w:line="240" w:lineRule="auto"/>
              <w:jc w:val="right"/>
            </w:pPr>
            <w:r>
              <w:rPr>
                <w:sz w:val="18"/>
              </w:rPr>
              <w:t>11.831,04</w:t>
            </w:r>
          </w:p>
        </w:tc>
        <w:tc>
          <w:tcPr>
            <w:tcW w:w="700" w:type="dxa"/>
            <w:tcMar>
              <w:top w:w="0" w:type="dxa"/>
              <w:bottom w:w="0" w:type="dxa"/>
            </w:tcMar>
            <w:vAlign w:val="center"/>
          </w:tcPr>
          <w:p w14:paraId="2F6FDF5B" w14:textId="77777777" w:rsidR="00C53CC6" w:rsidRDefault="004A3647">
            <w:pPr>
              <w:keepNext/>
              <w:keepLines/>
              <w:spacing w:after="0" w:line="240" w:lineRule="auto"/>
              <w:jc w:val="right"/>
            </w:pPr>
            <w:r>
              <w:rPr>
                <w:sz w:val="18"/>
              </w:rPr>
              <w:t>17,3</w:t>
            </w:r>
          </w:p>
        </w:tc>
      </w:tr>
    </w:tbl>
    <w:p w14:paraId="1A02C87B" w14:textId="77777777" w:rsidR="00C53CC6" w:rsidRDefault="00C53CC6">
      <w:pPr>
        <w:spacing w:after="0"/>
      </w:pPr>
    </w:p>
    <w:p w14:paraId="77D1C55C" w14:textId="77777777" w:rsidR="00C53CC6" w:rsidRDefault="004A3647">
      <w:pPr>
        <w:jc w:val="both"/>
      </w:pPr>
      <w:r>
        <w:t>U razdoblju od 1. siječnja do 30. rujna 2026. godine ostvaren je manjak prihoda poslovanja u iznosu od 11.831,04 €. Manjak prihoda tekućeg razdoblja nastao je zbog priznavanja rashoda za zaposlene, materijalnih rashoda i financijskih rashoda za 9. mjesec u trenutku nastanka događaja, a za koje nisu u cijelosti ostvareni prihodi iz nadležnog proračuna ili drugih izvora financiranja u trenutku izvještavanja. </w:t>
      </w:r>
    </w:p>
    <w:p w14:paraId="458D60D8" w14:textId="77777777" w:rsidR="00C53CC6" w:rsidRDefault="00C53CC6"/>
    <w:p w14:paraId="5BC91336" w14:textId="77777777" w:rsidR="00C53CC6" w:rsidRDefault="004A3647">
      <w:pPr>
        <w:keepNext/>
        <w:spacing w:line="240" w:lineRule="auto"/>
        <w:jc w:val="center"/>
      </w:pPr>
      <w:r>
        <w:rPr>
          <w:sz w:val="28"/>
        </w:rPr>
        <w:t>Bilješka 57.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4E459E1D" w14:textId="77777777">
        <w:trPr>
          <w:cantSplit/>
        </w:trPr>
        <w:tc>
          <w:tcPr>
            <w:tcW w:w="700" w:type="dxa"/>
            <w:shd w:val="clear" w:color="auto" w:fill="E7F0F9"/>
            <w:tcMar>
              <w:top w:w="0" w:type="dxa"/>
              <w:bottom w:w="0" w:type="dxa"/>
            </w:tcMar>
            <w:vAlign w:val="center"/>
          </w:tcPr>
          <w:p w14:paraId="4BF2E92A"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0E7D556"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8F01F5C"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EEFBB1A"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DE9B480"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9BE8D75" w14:textId="77777777" w:rsidR="00C53CC6" w:rsidRDefault="004A3647">
            <w:pPr>
              <w:keepNext/>
              <w:keepLines/>
              <w:spacing w:after="0" w:line="240" w:lineRule="auto"/>
              <w:jc w:val="center"/>
            </w:pPr>
            <w:r>
              <w:rPr>
                <w:b/>
                <w:sz w:val="18"/>
              </w:rPr>
              <w:t>Indeks (%)</w:t>
            </w:r>
          </w:p>
        </w:tc>
      </w:tr>
      <w:tr w:rsidR="00C53CC6" w14:paraId="5DDA11C7" w14:textId="77777777">
        <w:trPr>
          <w:cantSplit/>
          <w:trHeight w:val="560"/>
        </w:trPr>
        <w:tc>
          <w:tcPr>
            <w:tcW w:w="700" w:type="dxa"/>
            <w:tcMar>
              <w:top w:w="0" w:type="dxa"/>
              <w:bottom w:w="0" w:type="dxa"/>
            </w:tcMar>
            <w:vAlign w:val="center"/>
          </w:tcPr>
          <w:p w14:paraId="5FCFABDB" w14:textId="77777777" w:rsidR="00C53CC6" w:rsidRDefault="004A3647">
            <w:pPr>
              <w:keepNext/>
              <w:keepLines/>
              <w:spacing w:after="0" w:line="240" w:lineRule="auto"/>
            </w:pPr>
            <w:r>
              <w:rPr>
                <w:sz w:val="18"/>
              </w:rPr>
              <w:t>9222-9221</w:t>
            </w:r>
          </w:p>
        </w:tc>
        <w:tc>
          <w:tcPr>
            <w:tcW w:w="3180" w:type="dxa"/>
            <w:tcMar>
              <w:top w:w="0" w:type="dxa"/>
              <w:bottom w:w="0" w:type="dxa"/>
            </w:tcMar>
            <w:vAlign w:val="center"/>
          </w:tcPr>
          <w:p w14:paraId="3D00CAEC" w14:textId="77777777" w:rsidR="00C53CC6" w:rsidRDefault="004A3647">
            <w:pPr>
              <w:keepNext/>
              <w:keepLines/>
              <w:spacing w:after="0" w:line="240" w:lineRule="auto"/>
            </w:pPr>
            <w:r>
              <w:rPr>
                <w:sz w:val="18"/>
              </w:rPr>
              <w:t>Manjak prihoda i primitaka - preneseni (šifre '9221x,9222x MP' - '9221x,9222x VP' + 92223 - 92213)</w:t>
            </w:r>
          </w:p>
        </w:tc>
        <w:tc>
          <w:tcPr>
            <w:tcW w:w="700" w:type="dxa"/>
            <w:tcMar>
              <w:top w:w="0" w:type="dxa"/>
              <w:bottom w:w="0" w:type="dxa"/>
            </w:tcMar>
            <w:vAlign w:val="center"/>
          </w:tcPr>
          <w:p w14:paraId="62759BD2" w14:textId="77777777" w:rsidR="00C53CC6" w:rsidRDefault="004A3647">
            <w:pPr>
              <w:keepNext/>
              <w:keepLines/>
              <w:spacing w:after="0" w:line="240" w:lineRule="auto"/>
            </w:pPr>
            <w:r>
              <w:rPr>
                <w:sz w:val="18"/>
              </w:rPr>
              <w:t>9222-9221</w:t>
            </w:r>
          </w:p>
        </w:tc>
        <w:tc>
          <w:tcPr>
            <w:tcW w:w="1860" w:type="dxa"/>
            <w:tcMar>
              <w:top w:w="0" w:type="dxa"/>
              <w:bottom w:w="0" w:type="dxa"/>
            </w:tcMar>
            <w:vAlign w:val="center"/>
          </w:tcPr>
          <w:p w14:paraId="54E7AA32" w14:textId="77777777" w:rsidR="00C53CC6" w:rsidRDefault="004A3647">
            <w:pPr>
              <w:keepNext/>
              <w:keepLines/>
              <w:spacing w:after="0" w:line="240" w:lineRule="auto"/>
              <w:jc w:val="right"/>
            </w:pPr>
            <w:r>
              <w:rPr>
                <w:sz w:val="18"/>
              </w:rPr>
              <w:t>0,00</w:t>
            </w:r>
          </w:p>
        </w:tc>
        <w:tc>
          <w:tcPr>
            <w:tcW w:w="1860" w:type="dxa"/>
            <w:tcMar>
              <w:top w:w="0" w:type="dxa"/>
              <w:bottom w:w="0" w:type="dxa"/>
            </w:tcMar>
            <w:vAlign w:val="center"/>
          </w:tcPr>
          <w:p w14:paraId="56791103" w14:textId="77777777" w:rsidR="00C53CC6" w:rsidRDefault="004A3647">
            <w:pPr>
              <w:keepNext/>
              <w:keepLines/>
              <w:spacing w:after="0" w:line="240" w:lineRule="auto"/>
              <w:jc w:val="right"/>
            </w:pPr>
            <w:r>
              <w:rPr>
                <w:sz w:val="18"/>
              </w:rPr>
              <w:t>67.705,62</w:t>
            </w:r>
          </w:p>
        </w:tc>
        <w:tc>
          <w:tcPr>
            <w:tcW w:w="700" w:type="dxa"/>
            <w:tcMar>
              <w:top w:w="0" w:type="dxa"/>
              <w:bottom w:w="0" w:type="dxa"/>
            </w:tcMar>
            <w:vAlign w:val="center"/>
          </w:tcPr>
          <w:p w14:paraId="7D8E798D" w14:textId="77777777" w:rsidR="00C53CC6" w:rsidRDefault="004A3647">
            <w:pPr>
              <w:keepNext/>
              <w:keepLines/>
              <w:spacing w:after="0" w:line="240" w:lineRule="auto"/>
              <w:jc w:val="right"/>
            </w:pPr>
            <w:r>
              <w:rPr>
                <w:sz w:val="18"/>
              </w:rPr>
              <w:t>-</w:t>
            </w:r>
          </w:p>
        </w:tc>
      </w:tr>
    </w:tbl>
    <w:p w14:paraId="11E8ED5E" w14:textId="77777777" w:rsidR="00C53CC6" w:rsidRDefault="00C53CC6">
      <w:pPr>
        <w:spacing w:after="0"/>
      </w:pPr>
    </w:p>
    <w:p w14:paraId="2FE6DC1B" w14:textId="77777777" w:rsidR="00C53CC6" w:rsidRDefault="004A3647">
      <w:r>
        <w:t xml:space="preserve">Preneseni manjak prihoda iz prethodne </w:t>
      </w:r>
      <w:proofErr w:type="gramStart"/>
      <w:r>
        <w:t>godine  iznosi</w:t>
      </w:r>
      <w:proofErr w:type="gramEnd"/>
      <w:r>
        <w:t xml:space="preserve"> od 67.705,62 euro. Manjak prihoda poslovanja nastao je zbog priznavnja 13. bruto plaće za zaposlene u 2025. godini kao i priznavanja materijalnih rashoda u trenutku nastanka događaja tj. na datum bilance 31.12.2025. godine. Isti rashodi pokrili su se iz prihoda u 1. mjesecu 2026.</w:t>
      </w:r>
    </w:p>
    <w:p w14:paraId="4696D10C" w14:textId="77777777" w:rsidR="00C53CC6" w:rsidRDefault="00C53CC6"/>
    <w:p w14:paraId="22DEA003" w14:textId="77777777" w:rsidR="00C53CC6" w:rsidRDefault="004A3647">
      <w:pPr>
        <w:keepNext/>
        <w:spacing w:line="240" w:lineRule="auto"/>
        <w:jc w:val="center"/>
      </w:pPr>
      <w:r>
        <w:rPr>
          <w:sz w:val="28"/>
        </w:rPr>
        <w:t>Bilješka 58.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4D977F71" w14:textId="77777777">
        <w:trPr>
          <w:cantSplit/>
        </w:trPr>
        <w:tc>
          <w:tcPr>
            <w:tcW w:w="700" w:type="dxa"/>
            <w:shd w:val="clear" w:color="auto" w:fill="E7F0F9"/>
            <w:tcMar>
              <w:top w:w="0" w:type="dxa"/>
              <w:bottom w:w="0" w:type="dxa"/>
            </w:tcMar>
            <w:vAlign w:val="center"/>
          </w:tcPr>
          <w:p w14:paraId="51AD6715"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4588239"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2888645"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A93DC6E"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57C6038"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F8432A3" w14:textId="77777777" w:rsidR="00C53CC6" w:rsidRDefault="004A3647">
            <w:pPr>
              <w:keepNext/>
              <w:keepLines/>
              <w:spacing w:after="0" w:line="240" w:lineRule="auto"/>
              <w:jc w:val="center"/>
            </w:pPr>
            <w:r>
              <w:rPr>
                <w:b/>
                <w:sz w:val="18"/>
              </w:rPr>
              <w:t>Indeks (%)</w:t>
            </w:r>
          </w:p>
        </w:tc>
      </w:tr>
      <w:tr w:rsidR="00C53CC6" w14:paraId="7247E0AE" w14:textId="77777777">
        <w:trPr>
          <w:cantSplit/>
          <w:trHeight w:val="560"/>
        </w:trPr>
        <w:tc>
          <w:tcPr>
            <w:tcW w:w="700" w:type="dxa"/>
            <w:tcMar>
              <w:top w:w="0" w:type="dxa"/>
              <w:bottom w:w="0" w:type="dxa"/>
            </w:tcMar>
            <w:vAlign w:val="center"/>
          </w:tcPr>
          <w:p w14:paraId="4800DEED" w14:textId="77777777" w:rsidR="00C53CC6" w:rsidRDefault="00C53CC6">
            <w:pPr>
              <w:keepNext/>
              <w:keepLines/>
              <w:spacing w:after="0" w:line="240" w:lineRule="auto"/>
            </w:pPr>
          </w:p>
        </w:tc>
        <w:tc>
          <w:tcPr>
            <w:tcW w:w="3180" w:type="dxa"/>
            <w:tcMar>
              <w:top w:w="0" w:type="dxa"/>
              <w:bottom w:w="0" w:type="dxa"/>
            </w:tcMar>
            <w:vAlign w:val="center"/>
          </w:tcPr>
          <w:p w14:paraId="647511DF" w14:textId="77777777" w:rsidR="00C53CC6" w:rsidRDefault="004A3647">
            <w:pPr>
              <w:keepNext/>
              <w:keepLines/>
              <w:spacing w:after="0" w:line="240" w:lineRule="auto"/>
            </w:pPr>
            <w:r>
              <w:rPr>
                <w:sz w:val="18"/>
              </w:rPr>
              <w:t>Manjak prihoda i primitaka za pokriće u sljedećem razdoblju (šifre Y005 + '9222-9221' - X005 - '9221-9222' )</w:t>
            </w:r>
          </w:p>
        </w:tc>
        <w:tc>
          <w:tcPr>
            <w:tcW w:w="700" w:type="dxa"/>
            <w:tcMar>
              <w:top w:w="0" w:type="dxa"/>
              <w:bottom w:w="0" w:type="dxa"/>
            </w:tcMar>
            <w:vAlign w:val="center"/>
          </w:tcPr>
          <w:p w14:paraId="7A3B87CD" w14:textId="77777777" w:rsidR="00C53CC6" w:rsidRDefault="004A3647">
            <w:pPr>
              <w:keepNext/>
              <w:keepLines/>
              <w:spacing w:after="0" w:line="240" w:lineRule="auto"/>
            </w:pPr>
            <w:r>
              <w:rPr>
                <w:sz w:val="18"/>
              </w:rPr>
              <w:t>Y006</w:t>
            </w:r>
          </w:p>
        </w:tc>
        <w:tc>
          <w:tcPr>
            <w:tcW w:w="1860" w:type="dxa"/>
            <w:tcMar>
              <w:top w:w="0" w:type="dxa"/>
              <w:bottom w:w="0" w:type="dxa"/>
            </w:tcMar>
            <w:vAlign w:val="center"/>
          </w:tcPr>
          <w:p w14:paraId="58D5C3F9" w14:textId="77777777" w:rsidR="00C53CC6" w:rsidRDefault="004A3647">
            <w:pPr>
              <w:keepNext/>
              <w:keepLines/>
              <w:spacing w:after="0" w:line="240" w:lineRule="auto"/>
              <w:jc w:val="right"/>
            </w:pPr>
            <w:r>
              <w:rPr>
                <w:sz w:val="18"/>
              </w:rPr>
              <w:t>68.433,26</w:t>
            </w:r>
          </w:p>
        </w:tc>
        <w:tc>
          <w:tcPr>
            <w:tcW w:w="1860" w:type="dxa"/>
            <w:tcMar>
              <w:top w:w="0" w:type="dxa"/>
              <w:bottom w:w="0" w:type="dxa"/>
            </w:tcMar>
            <w:vAlign w:val="center"/>
          </w:tcPr>
          <w:p w14:paraId="1BCC1514" w14:textId="77777777" w:rsidR="00C53CC6" w:rsidRDefault="004A3647">
            <w:pPr>
              <w:keepNext/>
              <w:keepLines/>
              <w:spacing w:after="0" w:line="240" w:lineRule="auto"/>
              <w:jc w:val="right"/>
            </w:pPr>
            <w:r>
              <w:rPr>
                <w:sz w:val="18"/>
              </w:rPr>
              <w:t>79.536,66</w:t>
            </w:r>
          </w:p>
        </w:tc>
        <w:tc>
          <w:tcPr>
            <w:tcW w:w="700" w:type="dxa"/>
            <w:tcMar>
              <w:top w:w="0" w:type="dxa"/>
              <w:bottom w:w="0" w:type="dxa"/>
            </w:tcMar>
            <w:vAlign w:val="center"/>
          </w:tcPr>
          <w:p w14:paraId="7F517023" w14:textId="77777777" w:rsidR="00C53CC6" w:rsidRDefault="004A3647">
            <w:pPr>
              <w:keepNext/>
              <w:keepLines/>
              <w:spacing w:after="0" w:line="240" w:lineRule="auto"/>
              <w:jc w:val="right"/>
            </w:pPr>
            <w:r>
              <w:rPr>
                <w:sz w:val="18"/>
              </w:rPr>
              <w:t>116,2</w:t>
            </w:r>
          </w:p>
        </w:tc>
      </w:tr>
    </w:tbl>
    <w:p w14:paraId="4A8357B1" w14:textId="77777777" w:rsidR="00C53CC6" w:rsidRDefault="00C53CC6">
      <w:pPr>
        <w:spacing w:after="0"/>
      </w:pPr>
    </w:p>
    <w:p w14:paraId="2BC7EB1B" w14:textId="77777777" w:rsidR="00C53CC6" w:rsidRDefault="004A3647">
      <w:pPr>
        <w:jc w:val="both"/>
      </w:pPr>
      <w:r>
        <w:t xml:space="preserve">U razdoblju od 1. siječnja do 30. rujna 2026. godine ostvaren je manjak prihoda poslovanja u iznosu od 11.831,04 €. Manjak prihoda tekućeg razdoblja nastao je zbog priznavanja rashoda za </w:t>
      </w:r>
      <w:r>
        <w:lastRenderedPageBreak/>
        <w:t>zaposlene, materijalnih rashoda i financijskih rashoda za 9. mjesec u trenutku nastanka događaja, a za koje nisu u cijelosti ostvareni prihodi iz nadležnog proračuna ili drugih izvora financiranja u trenutku izvještavanja.</w:t>
      </w:r>
    </w:p>
    <w:p w14:paraId="2F93416D" w14:textId="77777777" w:rsidR="00C53CC6" w:rsidRDefault="004A3647">
      <w:pPr>
        <w:jc w:val="both"/>
      </w:pPr>
      <w:r>
        <w:t>Preneseni manjak iz prethodne godine iznosi 67.705,62 euro te se sastoji od prenesenog manjka poslovanja u iznosu od 64.926,55 euro i prenesenog manjka od nefinacijske imovine u iznosu od 2.779,07 euro.</w:t>
      </w:r>
    </w:p>
    <w:p w14:paraId="3F41CB8A" w14:textId="77777777" w:rsidR="00C53CC6" w:rsidRDefault="004A3647">
      <w:pPr>
        <w:jc w:val="both"/>
      </w:pPr>
      <w:r>
        <w:t>Manjak prihoda i primitaka tekućeg izvještajnog razdoblja zajedno s prenesenim iz prethodne godine za pokriće u sljedećem razdoblju na dan 30.09.2026. godine iznosi 79.536,</w:t>
      </w:r>
      <w:proofErr w:type="gramStart"/>
      <w:r>
        <w:t>66  €</w:t>
      </w:r>
      <w:proofErr w:type="gramEnd"/>
      <w:r>
        <w:t>. Manjak prihoda nastao je zbog priznavnja 13. bruto plaće za zaposlene u 2025. godini kao i priznavanja materijalnih rashoda u trenutku nastanka događaja. Isti rashodi pokrili su se iz prihoda u 1. mjesecu 2026. </w:t>
      </w:r>
    </w:p>
    <w:p w14:paraId="5A2A37E9" w14:textId="77777777" w:rsidR="00C53CC6" w:rsidRDefault="00C53CC6"/>
    <w:p w14:paraId="20AFCA20" w14:textId="77777777" w:rsidR="00C53CC6" w:rsidRDefault="004A3647">
      <w:pPr>
        <w:keepNext/>
        <w:spacing w:line="240" w:lineRule="auto"/>
        <w:jc w:val="center"/>
      </w:pPr>
      <w:r>
        <w:rPr>
          <w:sz w:val="28"/>
        </w:rPr>
        <w:t>Bilješka 59.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01241D47" w14:textId="77777777">
        <w:trPr>
          <w:cantSplit/>
        </w:trPr>
        <w:tc>
          <w:tcPr>
            <w:tcW w:w="700" w:type="dxa"/>
            <w:shd w:val="clear" w:color="auto" w:fill="E7F0F9"/>
            <w:tcMar>
              <w:top w:w="0" w:type="dxa"/>
              <w:bottom w:w="0" w:type="dxa"/>
            </w:tcMar>
            <w:vAlign w:val="center"/>
          </w:tcPr>
          <w:p w14:paraId="12E9F75C"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4C32DB5"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EBD55D1"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091FD55"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BB06783"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980114A" w14:textId="77777777" w:rsidR="00C53CC6" w:rsidRDefault="004A3647">
            <w:pPr>
              <w:keepNext/>
              <w:keepLines/>
              <w:spacing w:after="0" w:line="240" w:lineRule="auto"/>
              <w:jc w:val="center"/>
            </w:pPr>
            <w:r>
              <w:rPr>
                <w:b/>
                <w:sz w:val="18"/>
              </w:rPr>
              <w:t>Indeks (%)</w:t>
            </w:r>
          </w:p>
        </w:tc>
      </w:tr>
      <w:tr w:rsidR="00C53CC6" w14:paraId="48555E80" w14:textId="77777777">
        <w:trPr>
          <w:cantSplit/>
          <w:trHeight w:val="560"/>
        </w:trPr>
        <w:tc>
          <w:tcPr>
            <w:tcW w:w="700" w:type="dxa"/>
            <w:tcMar>
              <w:top w:w="0" w:type="dxa"/>
              <w:bottom w:w="0" w:type="dxa"/>
            </w:tcMar>
            <w:vAlign w:val="center"/>
          </w:tcPr>
          <w:p w14:paraId="6183D4A7" w14:textId="77777777" w:rsidR="00C53CC6" w:rsidRDefault="004A3647">
            <w:pPr>
              <w:keepNext/>
              <w:keepLines/>
              <w:spacing w:after="0" w:line="240" w:lineRule="auto"/>
            </w:pPr>
            <w:r>
              <w:rPr>
                <w:sz w:val="18"/>
              </w:rPr>
              <w:t>11</w:t>
            </w:r>
          </w:p>
        </w:tc>
        <w:tc>
          <w:tcPr>
            <w:tcW w:w="3180" w:type="dxa"/>
            <w:tcMar>
              <w:top w:w="0" w:type="dxa"/>
              <w:bottom w:w="0" w:type="dxa"/>
            </w:tcMar>
            <w:vAlign w:val="center"/>
          </w:tcPr>
          <w:p w14:paraId="1981FCCA" w14:textId="77777777" w:rsidR="00C53CC6" w:rsidRDefault="004A3647">
            <w:pPr>
              <w:keepNext/>
              <w:keepLines/>
              <w:spacing w:after="0" w:line="240" w:lineRule="auto"/>
            </w:pPr>
            <w:r>
              <w:rPr>
                <w:sz w:val="18"/>
              </w:rPr>
              <w:t>Stanje novčanih sredstava na početku izvještajnog razdoblja</w:t>
            </w:r>
          </w:p>
        </w:tc>
        <w:tc>
          <w:tcPr>
            <w:tcW w:w="700" w:type="dxa"/>
            <w:tcMar>
              <w:top w:w="0" w:type="dxa"/>
              <w:bottom w:w="0" w:type="dxa"/>
            </w:tcMar>
            <w:vAlign w:val="center"/>
          </w:tcPr>
          <w:p w14:paraId="2ACB8276" w14:textId="77777777" w:rsidR="00C53CC6" w:rsidRDefault="004A3647">
            <w:pPr>
              <w:keepNext/>
              <w:keepLines/>
              <w:spacing w:after="0" w:line="240" w:lineRule="auto"/>
            </w:pPr>
            <w:r>
              <w:rPr>
                <w:sz w:val="18"/>
              </w:rPr>
              <w:t>11P</w:t>
            </w:r>
          </w:p>
        </w:tc>
        <w:tc>
          <w:tcPr>
            <w:tcW w:w="1860" w:type="dxa"/>
            <w:tcMar>
              <w:top w:w="0" w:type="dxa"/>
              <w:bottom w:w="0" w:type="dxa"/>
            </w:tcMar>
            <w:vAlign w:val="center"/>
          </w:tcPr>
          <w:p w14:paraId="5C58C1BB" w14:textId="77777777" w:rsidR="00C53CC6" w:rsidRDefault="004A3647">
            <w:pPr>
              <w:keepNext/>
              <w:keepLines/>
              <w:spacing w:after="0" w:line="240" w:lineRule="auto"/>
              <w:jc w:val="right"/>
            </w:pPr>
            <w:r>
              <w:rPr>
                <w:sz w:val="18"/>
              </w:rPr>
              <w:t>755,45</w:t>
            </w:r>
          </w:p>
        </w:tc>
        <w:tc>
          <w:tcPr>
            <w:tcW w:w="1860" w:type="dxa"/>
            <w:tcMar>
              <w:top w:w="0" w:type="dxa"/>
              <w:bottom w:w="0" w:type="dxa"/>
            </w:tcMar>
            <w:vAlign w:val="center"/>
          </w:tcPr>
          <w:p w14:paraId="540D0D1B" w14:textId="77777777" w:rsidR="00C53CC6" w:rsidRDefault="004A3647">
            <w:pPr>
              <w:keepNext/>
              <w:keepLines/>
              <w:spacing w:after="0" w:line="240" w:lineRule="auto"/>
              <w:jc w:val="right"/>
            </w:pPr>
            <w:r>
              <w:rPr>
                <w:sz w:val="18"/>
              </w:rPr>
              <w:t>0,00</w:t>
            </w:r>
          </w:p>
        </w:tc>
        <w:tc>
          <w:tcPr>
            <w:tcW w:w="700" w:type="dxa"/>
            <w:tcMar>
              <w:top w:w="0" w:type="dxa"/>
              <w:bottom w:w="0" w:type="dxa"/>
            </w:tcMar>
            <w:vAlign w:val="center"/>
          </w:tcPr>
          <w:p w14:paraId="13BCAD69" w14:textId="77777777" w:rsidR="00C53CC6" w:rsidRDefault="004A3647">
            <w:pPr>
              <w:keepNext/>
              <w:keepLines/>
              <w:spacing w:after="0" w:line="240" w:lineRule="auto"/>
              <w:jc w:val="right"/>
            </w:pPr>
            <w:r>
              <w:rPr>
                <w:sz w:val="18"/>
              </w:rPr>
              <w:t>0</w:t>
            </w:r>
          </w:p>
        </w:tc>
      </w:tr>
    </w:tbl>
    <w:p w14:paraId="0E1727AC" w14:textId="77777777" w:rsidR="00C53CC6" w:rsidRDefault="00C53CC6">
      <w:pPr>
        <w:spacing w:after="0"/>
      </w:pPr>
    </w:p>
    <w:p w14:paraId="2959BCCA" w14:textId="77777777" w:rsidR="00C53CC6" w:rsidRDefault="004A3647">
      <w:r>
        <w:t>Stanje na računu u izvještajnom razdoblju iznosi 0,00 euro zbog ukidanja žiro računa na datum 31.12.2025. godine zbog ulaska u sustav riznice.</w:t>
      </w:r>
    </w:p>
    <w:p w14:paraId="72AC59E9" w14:textId="77777777" w:rsidR="00C53CC6" w:rsidRDefault="00C53CC6"/>
    <w:p w14:paraId="59023940" w14:textId="77777777" w:rsidR="00C53CC6" w:rsidRDefault="004A3647">
      <w:pPr>
        <w:keepNext/>
        <w:spacing w:line="240" w:lineRule="auto"/>
        <w:jc w:val="center"/>
      </w:pPr>
      <w:r>
        <w:rPr>
          <w:sz w:val="28"/>
        </w:rPr>
        <w:t>Bilješka 60.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3404B021" w14:textId="77777777">
        <w:trPr>
          <w:cantSplit/>
        </w:trPr>
        <w:tc>
          <w:tcPr>
            <w:tcW w:w="700" w:type="dxa"/>
            <w:shd w:val="clear" w:color="auto" w:fill="E7F0F9"/>
            <w:tcMar>
              <w:top w:w="0" w:type="dxa"/>
              <w:bottom w:w="0" w:type="dxa"/>
            </w:tcMar>
            <w:vAlign w:val="center"/>
          </w:tcPr>
          <w:p w14:paraId="455B44F6"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9715CBE"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CFFDAE2"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E7D0597"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D4C4481"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1ECC9C0" w14:textId="77777777" w:rsidR="00C53CC6" w:rsidRDefault="004A3647">
            <w:pPr>
              <w:keepNext/>
              <w:keepLines/>
              <w:spacing w:after="0" w:line="240" w:lineRule="auto"/>
              <w:jc w:val="center"/>
            </w:pPr>
            <w:r>
              <w:rPr>
                <w:b/>
                <w:sz w:val="18"/>
              </w:rPr>
              <w:t>Indeks (%)</w:t>
            </w:r>
          </w:p>
        </w:tc>
      </w:tr>
      <w:tr w:rsidR="00C53CC6" w14:paraId="2F0A4CF4" w14:textId="77777777">
        <w:trPr>
          <w:cantSplit/>
          <w:trHeight w:val="560"/>
        </w:trPr>
        <w:tc>
          <w:tcPr>
            <w:tcW w:w="700" w:type="dxa"/>
            <w:tcMar>
              <w:top w:w="0" w:type="dxa"/>
              <w:bottom w:w="0" w:type="dxa"/>
            </w:tcMar>
            <w:vAlign w:val="center"/>
          </w:tcPr>
          <w:p w14:paraId="32E5B29D" w14:textId="77777777" w:rsidR="00C53CC6" w:rsidRDefault="004A3647">
            <w:pPr>
              <w:keepNext/>
              <w:keepLines/>
              <w:spacing w:after="0" w:line="240" w:lineRule="auto"/>
            </w:pPr>
            <w:r>
              <w:rPr>
                <w:sz w:val="18"/>
              </w:rPr>
              <w:t>11-dugov.</w:t>
            </w:r>
          </w:p>
        </w:tc>
        <w:tc>
          <w:tcPr>
            <w:tcW w:w="3180" w:type="dxa"/>
            <w:tcMar>
              <w:top w:w="0" w:type="dxa"/>
              <w:bottom w:w="0" w:type="dxa"/>
            </w:tcMar>
            <w:vAlign w:val="center"/>
          </w:tcPr>
          <w:p w14:paraId="3101F599" w14:textId="77777777" w:rsidR="00C53CC6" w:rsidRDefault="004A3647">
            <w:pPr>
              <w:keepNext/>
              <w:keepLines/>
              <w:spacing w:after="0" w:line="240" w:lineRule="auto"/>
            </w:pPr>
            <w:r>
              <w:rPr>
                <w:sz w:val="18"/>
              </w:rPr>
              <w:t>Ukupni priljevi na novčane račune i blagajne</w:t>
            </w:r>
          </w:p>
        </w:tc>
        <w:tc>
          <w:tcPr>
            <w:tcW w:w="700" w:type="dxa"/>
            <w:tcMar>
              <w:top w:w="0" w:type="dxa"/>
              <w:bottom w:w="0" w:type="dxa"/>
            </w:tcMar>
            <w:vAlign w:val="center"/>
          </w:tcPr>
          <w:p w14:paraId="3337A9C7" w14:textId="77777777" w:rsidR="00C53CC6" w:rsidRDefault="004A3647">
            <w:pPr>
              <w:keepNext/>
              <w:keepLines/>
              <w:spacing w:after="0" w:line="240" w:lineRule="auto"/>
            </w:pPr>
            <w:r>
              <w:rPr>
                <w:sz w:val="18"/>
              </w:rPr>
              <w:t>11-dugov.</w:t>
            </w:r>
          </w:p>
        </w:tc>
        <w:tc>
          <w:tcPr>
            <w:tcW w:w="1860" w:type="dxa"/>
            <w:tcMar>
              <w:top w:w="0" w:type="dxa"/>
              <w:bottom w:w="0" w:type="dxa"/>
            </w:tcMar>
            <w:vAlign w:val="center"/>
          </w:tcPr>
          <w:p w14:paraId="7978FDCC" w14:textId="77777777" w:rsidR="00C53CC6" w:rsidRDefault="004A3647">
            <w:pPr>
              <w:keepNext/>
              <w:keepLines/>
              <w:spacing w:after="0" w:line="240" w:lineRule="auto"/>
              <w:jc w:val="right"/>
            </w:pPr>
            <w:r>
              <w:rPr>
                <w:sz w:val="18"/>
              </w:rPr>
              <w:t>608.424,54</w:t>
            </w:r>
          </w:p>
        </w:tc>
        <w:tc>
          <w:tcPr>
            <w:tcW w:w="1860" w:type="dxa"/>
            <w:tcMar>
              <w:top w:w="0" w:type="dxa"/>
              <w:bottom w:w="0" w:type="dxa"/>
            </w:tcMar>
            <w:vAlign w:val="center"/>
          </w:tcPr>
          <w:p w14:paraId="31AD7864" w14:textId="77777777" w:rsidR="00C53CC6" w:rsidRDefault="004A3647">
            <w:pPr>
              <w:keepNext/>
              <w:keepLines/>
              <w:spacing w:after="0" w:line="240" w:lineRule="auto"/>
              <w:jc w:val="right"/>
            </w:pPr>
            <w:r>
              <w:rPr>
                <w:sz w:val="18"/>
              </w:rPr>
              <w:t>0,00</w:t>
            </w:r>
          </w:p>
        </w:tc>
        <w:tc>
          <w:tcPr>
            <w:tcW w:w="700" w:type="dxa"/>
            <w:tcMar>
              <w:top w:w="0" w:type="dxa"/>
              <w:bottom w:w="0" w:type="dxa"/>
            </w:tcMar>
            <w:vAlign w:val="center"/>
          </w:tcPr>
          <w:p w14:paraId="66F062C7" w14:textId="77777777" w:rsidR="00C53CC6" w:rsidRDefault="004A3647">
            <w:pPr>
              <w:keepNext/>
              <w:keepLines/>
              <w:spacing w:after="0" w:line="240" w:lineRule="auto"/>
              <w:jc w:val="right"/>
            </w:pPr>
            <w:r>
              <w:rPr>
                <w:sz w:val="18"/>
              </w:rPr>
              <w:t>0</w:t>
            </w:r>
          </w:p>
        </w:tc>
      </w:tr>
    </w:tbl>
    <w:p w14:paraId="3936EC41" w14:textId="77777777" w:rsidR="00C53CC6" w:rsidRDefault="00C53CC6">
      <w:pPr>
        <w:spacing w:after="0"/>
      </w:pPr>
    </w:p>
    <w:p w14:paraId="0B125B9F" w14:textId="77777777" w:rsidR="00C53CC6" w:rsidRDefault="004A3647">
      <w:r>
        <w:t>Ukupni priljevi u izvještajnom razdoblju iznose 0,00 euro zbog ukidanja žiro računa na datum 31.12.2025. godine zbog ulaska u sustav riznice.</w:t>
      </w:r>
    </w:p>
    <w:p w14:paraId="5A51ACB7" w14:textId="77777777" w:rsidR="00C53CC6" w:rsidRDefault="00C53CC6"/>
    <w:p w14:paraId="0A5BCD0A" w14:textId="77777777" w:rsidR="00C53CC6" w:rsidRDefault="004A3647">
      <w:pPr>
        <w:keepNext/>
        <w:spacing w:line="240" w:lineRule="auto"/>
        <w:jc w:val="center"/>
      </w:pPr>
      <w:r>
        <w:rPr>
          <w:sz w:val="28"/>
        </w:rPr>
        <w:lastRenderedPageBreak/>
        <w:t>Bilješka 61.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3D300423" w14:textId="77777777">
        <w:trPr>
          <w:cantSplit/>
        </w:trPr>
        <w:tc>
          <w:tcPr>
            <w:tcW w:w="700" w:type="dxa"/>
            <w:shd w:val="clear" w:color="auto" w:fill="E7F0F9"/>
            <w:tcMar>
              <w:top w:w="0" w:type="dxa"/>
              <w:bottom w:w="0" w:type="dxa"/>
            </w:tcMar>
            <w:vAlign w:val="center"/>
          </w:tcPr>
          <w:p w14:paraId="7ED5A2F7"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4D9CF9F"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2FEE433"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7853F69"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DDE728B"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9DCF857" w14:textId="77777777" w:rsidR="00C53CC6" w:rsidRDefault="004A3647">
            <w:pPr>
              <w:keepNext/>
              <w:keepLines/>
              <w:spacing w:after="0" w:line="240" w:lineRule="auto"/>
              <w:jc w:val="center"/>
            </w:pPr>
            <w:r>
              <w:rPr>
                <w:b/>
                <w:sz w:val="18"/>
              </w:rPr>
              <w:t>Indeks (%)</w:t>
            </w:r>
          </w:p>
        </w:tc>
      </w:tr>
      <w:tr w:rsidR="00C53CC6" w14:paraId="32332E35" w14:textId="77777777">
        <w:trPr>
          <w:cantSplit/>
          <w:trHeight w:val="560"/>
        </w:trPr>
        <w:tc>
          <w:tcPr>
            <w:tcW w:w="700" w:type="dxa"/>
            <w:tcMar>
              <w:top w:w="0" w:type="dxa"/>
              <w:bottom w:w="0" w:type="dxa"/>
            </w:tcMar>
            <w:vAlign w:val="center"/>
          </w:tcPr>
          <w:p w14:paraId="761B8715" w14:textId="77777777" w:rsidR="00C53CC6" w:rsidRDefault="004A3647">
            <w:pPr>
              <w:keepNext/>
              <w:keepLines/>
              <w:spacing w:after="0" w:line="240" w:lineRule="auto"/>
            </w:pPr>
            <w:r>
              <w:rPr>
                <w:sz w:val="18"/>
              </w:rPr>
              <w:t>11-potraž.</w:t>
            </w:r>
          </w:p>
        </w:tc>
        <w:tc>
          <w:tcPr>
            <w:tcW w:w="3180" w:type="dxa"/>
            <w:tcMar>
              <w:top w:w="0" w:type="dxa"/>
              <w:bottom w:w="0" w:type="dxa"/>
            </w:tcMar>
            <w:vAlign w:val="center"/>
          </w:tcPr>
          <w:p w14:paraId="191A1EB4" w14:textId="77777777" w:rsidR="00C53CC6" w:rsidRDefault="004A3647">
            <w:pPr>
              <w:keepNext/>
              <w:keepLines/>
              <w:spacing w:after="0" w:line="240" w:lineRule="auto"/>
            </w:pPr>
            <w:r>
              <w:rPr>
                <w:sz w:val="18"/>
              </w:rPr>
              <w:t>Ukupni odljevi s novčanih računa i blagajni</w:t>
            </w:r>
          </w:p>
        </w:tc>
        <w:tc>
          <w:tcPr>
            <w:tcW w:w="700" w:type="dxa"/>
            <w:tcMar>
              <w:top w:w="0" w:type="dxa"/>
              <w:bottom w:w="0" w:type="dxa"/>
            </w:tcMar>
            <w:vAlign w:val="center"/>
          </w:tcPr>
          <w:p w14:paraId="1A188C6D" w14:textId="77777777" w:rsidR="00C53CC6" w:rsidRDefault="004A3647">
            <w:pPr>
              <w:keepNext/>
              <w:keepLines/>
              <w:spacing w:after="0" w:line="240" w:lineRule="auto"/>
            </w:pPr>
            <w:r>
              <w:rPr>
                <w:sz w:val="18"/>
              </w:rPr>
              <w:t>11-potraž.</w:t>
            </w:r>
          </w:p>
        </w:tc>
        <w:tc>
          <w:tcPr>
            <w:tcW w:w="1860" w:type="dxa"/>
            <w:tcMar>
              <w:top w:w="0" w:type="dxa"/>
              <w:bottom w:w="0" w:type="dxa"/>
            </w:tcMar>
            <w:vAlign w:val="center"/>
          </w:tcPr>
          <w:p w14:paraId="3ACFEB71" w14:textId="77777777" w:rsidR="00C53CC6" w:rsidRDefault="004A3647">
            <w:pPr>
              <w:keepNext/>
              <w:keepLines/>
              <w:spacing w:after="0" w:line="240" w:lineRule="auto"/>
              <w:jc w:val="right"/>
            </w:pPr>
            <w:r>
              <w:rPr>
                <w:sz w:val="18"/>
              </w:rPr>
              <w:t>608.206,67</w:t>
            </w:r>
          </w:p>
        </w:tc>
        <w:tc>
          <w:tcPr>
            <w:tcW w:w="1860" w:type="dxa"/>
            <w:tcMar>
              <w:top w:w="0" w:type="dxa"/>
              <w:bottom w:w="0" w:type="dxa"/>
            </w:tcMar>
            <w:vAlign w:val="center"/>
          </w:tcPr>
          <w:p w14:paraId="55883095" w14:textId="77777777" w:rsidR="00C53CC6" w:rsidRDefault="004A3647">
            <w:pPr>
              <w:keepNext/>
              <w:keepLines/>
              <w:spacing w:after="0" w:line="240" w:lineRule="auto"/>
              <w:jc w:val="right"/>
            </w:pPr>
            <w:r>
              <w:rPr>
                <w:sz w:val="18"/>
              </w:rPr>
              <w:t>0,00</w:t>
            </w:r>
          </w:p>
        </w:tc>
        <w:tc>
          <w:tcPr>
            <w:tcW w:w="700" w:type="dxa"/>
            <w:tcMar>
              <w:top w:w="0" w:type="dxa"/>
              <w:bottom w:w="0" w:type="dxa"/>
            </w:tcMar>
            <w:vAlign w:val="center"/>
          </w:tcPr>
          <w:p w14:paraId="64BC987F" w14:textId="77777777" w:rsidR="00C53CC6" w:rsidRDefault="004A3647">
            <w:pPr>
              <w:keepNext/>
              <w:keepLines/>
              <w:spacing w:after="0" w:line="240" w:lineRule="auto"/>
              <w:jc w:val="right"/>
            </w:pPr>
            <w:r>
              <w:rPr>
                <w:sz w:val="18"/>
              </w:rPr>
              <w:t>0</w:t>
            </w:r>
          </w:p>
        </w:tc>
      </w:tr>
    </w:tbl>
    <w:p w14:paraId="70807A92" w14:textId="77777777" w:rsidR="00C53CC6" w:rsidRDefault="00C53CC6">
      <w:pPr>
        <w:spacing w:after="0"/>
      </w:pPr>
    </w:p>
    <w:p w14:paraId="0BEB32A5" w14:textId="77777777" w:rsidR="00C53CC6" w:rsidRDefault="004A3647">
      <w:r>
        <w:t>Ukupni odljevi u izvještajnom razdoblju iznose 0,00 euro zbog ukidanja žiro računa na datum 31.12.2025. godine zbog ulaska u sustav riznice.</w:t>
      </w:r>
    </w:p>
    <w:p w14:paraId="5902A44E" w14:textId="77777777" w:rsidR="00C53CC6" w:rsidRDefault="00C53CC6"/>
    <w:p w14:paraId="55661F4C" w14:textId="77777777" w:rsidR="00C53CC6" w:rsidRDefault="004A3647">
      <w:pPr>
        <w:keepNext/>
        <w:spacing w:line="240" w:lineRule="auto"/>
        <w:jc w:val="center"/>
      </w:pPr>
      <w:r>
        <w:rPr>
          <w:sz w:val="28"/>
        </w:rPr>
        <w:t>Bilješka 62.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6C987FB9" w14:textId="77777777">
        <w:trPr>
          <w:cantSplit/>
        </w:trPr>
        <w:tc>
          <w:tcPr>
            <w:tcW w:w="700" w:type="dxa"/>
            <w:shd w:val="clear" w:color="auto" w:fill="E7F0F9"/>
            <w:tcMar>
              <w:top w:w="0" w:type="dxa"/>
              <w:bottom w:w="0" w:type="dxa"/>
            </w:tcMar>
            <w:vAlign w:val="center"/>
          </w:tcPr>
          <w:p w14:paraId="49CB9414"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1FCAB91"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54EAD85"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663AAF8"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8A2DC6A"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AEE8CB3" w14:textId="77777777" w:rsidR="00C53CC6" w:rsidRDefault="004A3647">
            <w:pPr>
              <w:keepNext/>
              <w:keepLines/>
              <w:spacing w:after="0" w:line="240" w:lineRule="auto"/>
              <w:jc w:val="center"/>
            </w:pPr>
            <w:r>
              <w:rPr>
                <w:b/>
                <w:sz w:val="18"/>
              </w:rPr>
              <w:t>Indeks (%)</w:t>
            </w:r>
          </w:p>
        </w:tc>
      </w:tr>
      <w:tr w:rsidR="00C53CC6" w14:paraId="0C378100" w14:textId="77777777">
        <w:trPr>
          <w:cantSplit/>
          <w:trHeight w:val="560"/>
        </w:trPr>
        <w:tc>
          <w:tcPr>
            <w:tcW w:w="700" w:type="dxa"/>
            <w:tcMar>
              <w:top w:w="0" w:type="dxa"/>
              <w:bottom w:w="0" w:type="dxa"/>
            </w:tcMar>
            <w:vAlign w:val="center"/>
          </w:tcPr>
          <w:p w14:paraId="3168CE19" w14:textId="77777777" w:rsidR="00C53CC6" w:rsidRDefault="004A3647">
            <w:pPr>
              <w:keepNext/>
              <w:keepLines/>
              <w:spacing w:after="0" w:line="240" w:lineRule="auto"/>
            </w:pPr>
            <w:r>
              <w:rPr>
                <w:sz w:val="18"/>
              </w:rPr>
              <w:t>11</w:t>
            </w:r>
          </w:p>
        </w:tc>
        <w:tc>
          <w:tcPr>
            <w:tcW w:w="3180" w:type="dxa"/>
            <w:tcMar>
              <w:top w:w="0" w:type="dxa"/>
              <w:bottom w:w="0" w:type="dxa"/>
            </w:tcMar>
            <w:vAlign w:val="center"/>
          </w:tcPr>
          <w:p w14:paraId="1CB77285" w14:textId="77777777" w:rsidR="00C53CC6" w:rsidRDefault="004A3647">
            <w:pPr>
              <w:keepNext/>
              <w:keepLines/>
              <w:spacing w:after="0" w:line="240" w:lineRule="auto"/>
            </w:pPr>
            <w:r>
              <w:rPr>
                <w:sz w:val="18"/>
              </w:rPr>
              <w:t>Stanje novčanih sredstava na kraju izvještajnog razdoblja (šifre 11P + '11-dugov.' - '11-potraž.')</w:t>
            </w:r>
          </w:p>
        </w:tc>
        <w:tc>
          <w:tcPr>
            <w:tcW w:w="700" w:type="dxa"/>
            <w:tcMar>
              <w:top w:w="0" w:type="dxa"/>
              <w:bottom w:w="0" w:type="dxa"/>
            </w:tcMar>
            <w:vAlign w:val="center"/>
          </w:tcPr>
          <w:p w14:paraId="44B11F33" w14:textId="77777777" w:rsidR="00C53CC6" w:rsidRDefault="004A3647">
            <w:pPr>
              <w:keepNext/>
              <w:keepLines/>
              <w:spacing w:after="0" w:line="240" w:lineRule="auto"/>
            </w:pPr>
            <w:r>
              <w:rPr>
                <w:sz w:val="18"/>
              </w:rPr>
              <w:t>11K</w:t>
            </w:r>
          </w:p>
        </w:tc>
        <w:tc>
          <w:tcPr>
            <w:tcW w:w="1860" w:type="dxa"/>
            <w:tcMar>
              <w:top w:w="0" w:type="dxa"/>
              <w:bottom w:w="0" w:type="dxa"/>
            </w:tcMar>
            <w:vAlign w:val="center"/>
          </w:tcPr>
          <w:p w14:paraId="5A06BAEC" w14:textId="77777777" w:rsidR="00C53CC6" w:rsidRDefault="004A3647">
            <w:pPr>
              <w:keepNext/>
              <w:keepLines/>
              <w:spacing w:after="0" w:line="240" w:lineRule="auto"/>
              <w:jc w:val="right"/>
            </w:pPr>
            <w:r>
              <w:rPr>
                <w:sz w:val="18"/>
              </w:rPr>
              <w:t>973,32</w:t>
            </w:r>
          </w:p>
        </w:tc>
        <w:tc>
          <w:tcPr>
            <w:tcW w:w="1860" w:type="dxa"/>
            <w:tcMar>
              <w:top w:w="0" w:type="dxa"/>
              <w:bottom w:w="0" w:type="dxa"/>
            </w:tcMar>
            <w:vAlign w:val="center"/>
          </w:tcPr>
          <w:p w14:paraId="4F3DCFF1" w14:textId="77777777" w:rsidR="00C53CC6" w:rsidRDefault="004A3647">
            <w:pPr>
              <w:keepNext/>
              <w:keepLines/>
              <w:spacing w:after="0" w:line="240" w:lineRule="auto"/>
              <w:jc w:val="right"/>
            </w:pPr>
            <w:r>
              <w:rPr>
                <w:sz w:val="18"/>
              </w:rPr>
              <w:t>0,00</w:t>
            </w:r>
          </w:p>
        </w:tc>
        <w:tc>
          <w:tcPr>
            <w:tcW w:w="700" w:type="dxa"/>
            <w:tcMar>
              <w:top w:w="0" w:type="dxa"/>
              <w:bottom w:w="0" w:type="dxa"/>
            </w:tcMar>
            <w:vAlign w:val="center"/>
          </w:tcPr>
          <w:p w14:paraId="115F3316" w14:textId="77777777" w:rsidR="00C53CC6" w:rsidRDefault="004A3647">
            <w:pPr>
              <w:keepNext/>
              <w:keepLines/>
              <w:spacing w:after="0" w:line="240" w:lineRule="auto"/>
              <w:jc w:val="right"/>
            </w:pPr>
            <w:r>
              <w:rPr>
                <w:sz w:val="18"/>
              </w:rPr>
              <w:t>0</w:t>
            </w:r>
          </w:p>
        </w:tc>
      </w:tr>
    </w:tbl>
    <w:p w14:paraId="485CA4B5" w14:textId="77777777" w:rsidR="00C53CC6" w:rsidRDefault="00C53CC6">
      <w:pPr>
        <w:spacing w:after="0"/>
      </w:pPr>
    </w:p>
    <w:p w14:paraId="25278713" w14:textId="77777777" w:rsidR="00C53CC6" w:rsidRDefault="004A3647">
      <w:r>
        <w:t>Stanje na računu u izvještajnom razdoblju iznosi 0,00 euro zbog ukidanja žiro računa na datum 31.12.2025. godine zbog ulaska u sustav riznice.</w:t>
      </w:r>
    </w:p>
    <w:p w14:paraId="7875BD24" w14:textId="77777777" w:rsidR="00C53CC6" w:rsidRDefault="004A3647">
      <w:r>
        <w:t> </w:t>
      </w:r>
    </w:p>
    <w:p w14:paraId="57E5F4BB" w14:textId="77777777" w:rsidR="00C53CC6" w:rsidRDefault="00C53CC6"/>
    <w:p w14:paraId="2BEA7E14" w14:textId="77777777" w:rsidR="00C53CC6" w:rsidRDefault="004A3647">
      <w:pPr>
        <w:keepNext/>
        <w:spacing w:line="240" w:lineRule="auto"/>
        <w:jc w:val="center"/>
      </w:pPr>
      <w:r>
        <w:rPr>
          <w:sz w:val="28"/>
        </w:rPr>
        <w:t>Bilješka 63.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232FC07F" w14:textId="77777777">
        <w:trPr>
          <w:cantSplit/>
        </w:trPr>
        <w:tc>
          <w:tcPr>
            <w:tcW w:w="700" w:type="dxa"/>
            <w:shd w:val="clear" w:color="auto" w:fill="E7F0F9"/>
            <w:tcMar>
              <w:top w:w="0" w:type="dxa"/>
              <w:bottom w:w="0" w:type="dxa"/>
            </w:tcMar>
            <w:vAlign w:val="center"/>
          </w:tcPr>
          <w:p w14:paraId="5DF39E6E"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611C1A4"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23EAF0E"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9CE9D4D"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6757E6C"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47FBAD8" w14:textId="77777777" w:rsidR="00C53CC6" w:rsidRDefault="004A3647">
            <w:pPr>
              <w:keepNext/>
              <w:keepLines/>
              <w:spacing w:after="0" w:line="240" w:lineRule="auto"/>
              <w:jc w:val="center"/>
            </w:pPr>
            <w:r>
              <w:rPr>
                <w:b/>
                <w:sz w:val="18"/>
              </w:rPr>
              <w:t>Indeks (%)</w:t>
            </w:r>
          </w:p>
        </w:tc>
      </w:tr>
      <w:tr w:rsidR="00C53CC6" w14:paraId="6F0658B2" w14:textId="77777777">
        <w:trPr>
          <w:cantSplit/>
          <w:trHeight w:val="560"/>
        </w:trPr>
        <w:tc>
          <w:tcPr>
            <w:tcW w:w="700" w:type="dxa"/>
            <w:tcMar>
              <w:top w:w="0" w:type="dxa"/>
              <w:bottom w:w="0" w:type="dxa"/>
            </w:tcMar>
            <w:vAlign w:val="center"/>
          </w:tcPr>
          <w:p w14:paraId="79F87B4F" w14:textId="77777777" w:rsidR="00C53CC6" w:rsidRDefault="00C53CC6">
            <w:pPr>
              <w:keepNext/>
              <w:keepLines/>
              <w:spacing w:after="0" w:line="240" w:lineRule="auto"/>
            </w:pPr>
          </w:p>
        </w:tc>
        <w:tc>
          <w:tcPr>
            <w:tcW w:w="3180" w:type="dxa"/>
            <w:tcMar>
              <w:top w:w="0" w:type="dxa"/>
              <w:bottom w:w="0" w:type="dxa"/>
            </w:tcMar>
            <w:vAlign w:val="center"/>
          </w:tcPr>
          <w:p w14:paraId="4C9F8839" w14:textId="77777777" w:rsidR="00C53CC6" w:rsidRDefault="004A3647">
            <w:pPr>
              <w:keepNext/>
              <w:keepLines/>
              <w:spacing w:after="0" w:line="240" w:lineRule="auto"/>
            </w:pPr>
            <w:r>
              <w:rPr>
                <w:sz w:val="18"/>
              </w:rPr>
              <w:t>Prosječan broj zaposlenih kod korisnika na osnovi stanja na početku i na kraju izvještajnog razdoblja (cijeli broj)</w:t>
            </w:r>
          </w:p>
        </w:tc>
        <w:tc>
          <w:tcPr>
            <w:tcW w:w="700" w:type="dxa"/>
            <w:tcMar>
              <w:top w:w="0" w:type="dxa"/>
              <w:bottom w:w="0" w:type="dxa"/>
            </w:tcMar>
            <w:vAlign w:val="center"/>
          </w:tcPr>
          <w:p w14:paraId="1F39DCBC" w14:textId="77777777" w:rsidR="00C53CC6" w:rsidRDefault="004A3647">
            <w:pPr>
              <w:keepNext/>
              <w:keepLines/>
              <w:spacing w:after="0" w:line="240" w:lineRule="auto"/>
            </w:pPr>
            <w:r>
              <w:rPr>
                <w:sz w:val="18"/>
              </w:rPr>
              <w:t>Z007</w:t>
            </w:r>
          </w:p>
        </w:tc>
        <w:tc>
          <w:tcPr>
            <w:tcW w:w="1860" w:type="dxa"/>
            <w:tcMar>
              <w:top w:w="0" w:type="dxa"/>
              <w:bottom w:w="0" w:type="dxa"/>
            </w:tcMar>
            <w:vAlign w:val="center"/>
          </w:tcPr>
          <w:p w14:paraId="09D5CC9A" w14:textId="77777777" w:rsidR="00C53CC6" w:rsidRDefault="004A3647">
            <w:pPr>
              <w:keepNext/>
              <w:keepLines/>
              <w:spacing w:after="0" w:line="240" w:lineRule="auto"/>
              <w:jc w:val="right"/>
            </w:pPr>
            <w:r>
              <w:rPr>
                <w:sz w:val="18"/>
              </w:rPr>
              <w:t>29,00</w:t>
            </w:r>
          </w:p>
        </w:tc>
        <w:tc>
          <w:tcPr>
            <w:tcW w:w="1860" w:type="dxa"/>
            <w:tcMar>
              <w:top w:w="0" w:type="dxa"/>
              <w:bottom w:w="0" w:type="dxa"/>
            </w:tcMar>
            <w:vAlign w:val="center"/>
          </w:tcPr>
          <w:p w14:paraId="6A16DB2D" w14:textId="77777777" w:rsidR="00C53CC6" w:rsidRDefault="004A3647">
            <w:pPr>
              <w:keepNext/>
              <w:keepLines/>
              <w:spacing w:after="0" w:line="240" w:lineRule="auto"/>
              <w:jc w:val="right"/>
            </w:pPr>
            <w:r>
              <w:rPr>
                <w:sz w:val="18"/>
              </w:rPr>
              <w:t>29,00</w:t>
            </w:r>
          </w:p>
        </w:tc>
        <w:tc>
          <w:tcPr>
            <w:tcW w:w="700" w:type="dxa"/>
            <w:tcMar>
              <w:top w:w="0" w:type="dxa"/>
              <w:bottom w:w="0" w:type="dxa"/>
            </w:tcMar>
            <w:vAlign w:val="center"/>
          </w:tcPr>
          <w:p w14:paraId="09E34623" w14:textId="77777777" w:rsidR="00C53CC6" w:rsidRDefault="004A3647">
            <w:pPr>
              <w:keepNext/>
              <w:keepLines/>
              <w:spacing w:after="0" w:line="240" w:lineRule="auto"/>
              <w:jc w:val="right"/>
            </w:pPr>
            <w:r>
              <w:rPr>
                <w:sz w:val="18"/>
              </w:rPr>
              <w:t>100</w:t>
            </w:r>
          </w:p>
        </w:tc>
      </w:tr>
    </w:tbl>
    <w:p w14:paraId="61859667" w14:textId="77777777" w:rsidR="00C53CC6" w:rsidRDefault="00C53CC6">
      <w:pPr>
        <w:spacing w:after="0"/>
      </w:pPr>
    </w:p>
    <w:p w14:paraId="5CE7E36E" w14:textId="77777777" w:rsidR="00C53CC6" w:rsidRDefault="004A3647">
      <w:r>
        <w:t>Prosječna broj zaposlenih djelatnika je 30.</w:t>
      </w:r>
    </w:p>
    <w:p w14:paraId="470CD006" w14:textId="77777777" w:rsidR="00C53CC6" w:rsidRDefault="00C53CC6"/>
    <w:p w14:paraId="51954095" w14:textId="77777777" w:rsidR="00C53CC6" w:rsidRDefault="004A3647">
      <w:pPr>
        <w:keepNext/>
        <w:spacing w:line="240" w:lineRule="auto"/>
        <w:jc w:val="center"/>
      </w:pPr>
      <w:r>
        <w:rPr>
          <w:sz w:val="28"/>
        </w:rPr>
        <w:t>Bilješka 64.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07C422BC" w14:textId="77777777">
        <w:trPr>
          <w:cantSplit/>
        </w:trPr>
        <w:tc>
          <w:tcPr>
            <w:tcW w:w="700" w:type="dxa"/>
            <w:shd w:val="clear" w:color="auto" w:fill="E7F0F9"/>
            <w:tcMar>
              <w:top w:w="0" w:type="dxa"/>
              <w:bottom w:w="0" w:type="dxa"/>
            </w:tcMar>
            <w:vAlign w:val="center"/>
          </w:tcPr>
          <w:p w14:paraId="65DB7C21"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035DC53"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D5229EE"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41F57C4"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176DEE7"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85248EA" w14:textId="77777777" w:rsidR="00C53CC6" w:rsidRDefault="004A3647">
            <w:pPr>
              <w:keepNext/>
              <w:keepLines/>
              <w:spacing w:after="0" w:line="240" w:lineRule="auto"/>
              <w:jc w:val="center"/>
            </w:pPr>
            <w:r>
              <w:rPr>
                <w:b/>
                <w:sz w:val="18"/>
              </w:rPr>
              <w:t>Indeks (%)</w:t>
            </w:r>
          </w:p>
        </w:tc>
      </w:tr>
      <w:tr w:rsidR="00C53CC6" w14:paraId="50698401" w14:textId="77777777">
        <w:trPr>
          <w:cantSplit/>
          <w:trHeight w:val="560"/>
        </w:trPr>
        <w:tc>
          <w:tcPr>
            <w:tcW w:w="700" w:type="dxa"/>
            <w:tcMar>
              <w:top w:w="0" w:type="dxa"/>
              <w:bottom w:w="0" w:type="dxa"/>
            </w:tcMar>
            <w:vAlign w:val="center"/>
          </w:tcPr>
          <w:p w14:paraId="0A75452A" w14:textId="77777777" w:rsidR="00C53CC6" w:rsidRDefault="00C53CC6">
            <w:pPr>
              <w:keepNext/>
              <w:keepLines/>
              <w:spacing w:after="0" w:line="240" w:lineRule="auto"/>
            </w:pPr>
          </w:p>
        </w:tc>
        <w:tc>
          <w:tcPr>
            <w:tcW w:w="3180" w:type="dxa"/>
            <w:tcMar>
              <w:top w:w="0" w:type="dxa"/>
              <w:bottom w:w="0" w:type="dxa"/>
            </w:tcMar>
            <w:vAlign w:val="center"/>
          </w:tcPr>
          <w:p w14:paraId="4FEB1EF1" w14:textId="77777777" w:rsidR="00C53CC6" w:rsidRDefault="004A3647">
            <w:pPr>
              <w:keepNext/>
              <w:keepLines/>
              <w:spacing w:after="0" w:line="240" w:lineRule="auto"/>
            </w:pPr>
            <w:r>
              <w:rPr>
                <w:sz w:val="18"/>
              </w:rPr>
              <w:t>Prosječan broj zaposlenih kod korisnika na osnovi sati rada (cijeli broj)</w:t>
            </w:r>
          </w:p>
        </w:tc>
        <w:tc>
          <w:tcPr>
            <w:tcW w:w="700" w:type="dxa"/>
            <w:tcMar>
              <w:top w:w="0" w:type="dxa"/>
              <w:bottom w:w="0" w:type="dxa"/>
            </w:tcMar>
            <w:vAlign w:val="center"/>
          </w:tcPr>
          <w:p w14:paraId="0A0EF6B8" w14:textId="77777777" w:rsidR="00C53CC6" w:rsidRDefault="004A3647">
            <w:pPr>
              <w:keepNext/>
              <w:keepLines/>
              <w:spacing w:after="0" w:line="240" w:lineRule="auto"/>
            </w:pPr>
            <w:r>
              <w:rPr>
                <w:sz w:val="18"/>
              </w:rPr>
              <w:t>Z009</w:t>
            </w:r>
          </w:p>
        </w:tc>
        <w:tc>
          <w:tcPr>
            <w:tcW w:w="1860" w:type="dxa"/>
            <w:tcMar>
              <w:top w:w="0" w:type="dxa"/>
              <w:bottom w:w="0" w:type="dxa"/>
            </w:tcMar>
            <w:vAlign w:val="center"/>
          </w:tcPr>
          <w:p w14:paraId="7B1BAB49" w14:textId="77777777" w:rsidR="00C53CC6" w:rsidRDefault="004A3647">
            <w:pPr>
              <w:keepNext/>
              <w:keepLines/>
              <w:spacing w:after="0" w:line="240" w:lineRule="auto"/>
              <w:jc w:val="right"/>
            </w:pPr>
            <w:r>
              <w:rPr>
                <w:sz w:val="18"/>
              </w:rPr>
              <w:t>29,00</w:t>
            </w:r>
          </w:p>
        </w:tc>
        <w:tc>
          <w:tcPr>
            <w:tcW w:w="1860" w:type="dxa"/>
            <w:tcMar>
              <w:top w:w="0" w:type="dxa"/>
              <w:bottom w:w="0" w:type="dxa"/>
            </w:tcMar>
            <w:vAlign w:val="center"/>
          </w:tcPr>
          <w:p w14:paraId="6F87036E" w14:textId="77777777" w:rsidR="00C53CC6" w:rsidRDefault="004A3647">
            <w:pPr>
              <w:keepNext/>
              <w:keepLines/>
              <w:spacing w:after="0" w:line="240" w:lineRule="auto"/>
              <w:jc w:val="right"/>
            </w:pPr>
            <w:r>
              <w:rPr>
                <w:sz w:val="18"/>
              </w:rPr>
              <w:t>29,00</w:t>
            </w:r>
          </w:p>
        </w:tc>
        <w:tc>
          <w:tcPr>
            <w:tcW w:w="700" w:type="dxa"/>
            <w:tcMar>
              <w:top w:w="0" w:type="dxa"/>
              <w:bottom w:w="0" w:type="dxa"/>
            </w:tcMar>
            <w:vAlign w:val="center"/>
          </w:tcPr>
          <w:p w14:paraId="299B932A" w14:textId="77777777" w:rsidR="00C53CC6" w:rsidRDefault="004A3647">
            <w:pPr>
              <w:keepNext/>
              <w:keepLines/>
              <w:spacing w:after="0" w:line="240" w:lineRule="auto"/>
              <w:jc w:val="right"/>
            </w:pPr>
            <w:r>
              <w:rPr>
                <w:sz w:val="18"/>
              </w:rPr>
              <w:t>100</w:t>
            </w:r>
          </w:p>
        </w:tc>
      </w:tr>
    </w:tbl>
    <w:p w14:paraId="7AF9FAB8" w14:textId="77777777" w:rsidR="00C53CC6" w:rsidRDefault="00C53CC6">
      <w:pPr>
        <w:spacing w:after="0"/>
      </w:pPr>
    </w:p>
    <w:p w14:paraId="6314554F" w14:textId="77777777" w:rsidR="00C53CC6" w:rsidRDefault="004A3647">
      <w:r>
        <w:t>Prosječna broj zaposlenih djelatnika je 30.</w:t>
      </w:r>
    </w:p>
    <w:p w14:paraId="1E19AA44" w14:textId="77777777" w:rsidR="00C53CC6" w:rsidRDefault="00C53CC6"/>
    <w:p w14:paraId="59A5C220" w14:textId="77777777" w:rsidR="00C53CC6" w:rsidRDefault="004A3647">
      <w:pPr>
        <w:keepNext/>
        <w:spacing w:line="240" w:lineRule="auto"/>
        <w:jc w:val="center"/>
      </w:pPr>
      <w:r>
        <w:rPr>
          <w:sz w:val="28"/>
        </w:rPr>
        <w:t>Bilješka 65.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25A5F580" w14:textId="77777777">
        <w:trPr>
          <w:cantSplit/>
        </w:trPr>
        <w:tc>
          <w:tcPr>
            <w:tcW w:w="700" w:type="dxa"/>
            <w:shd w:val="clear" w:color="auto" w:fill="E7F0F9"/>
            <w:tcMar>
              <w:top w:w="0" w:type="dxa"/>
              <w:bottom w:w="0" w:type="dxa"/>
            </w:tcMar>
            <w:vAlign w:val="center"/>
          </w:tcPr>
          <w:p w14:paraId="47153425"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37E4636"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E584621"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B8748E3"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00411B2"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7279C59" w14:textId="77777777" w:rsidR="00C53CC6" w:rsidRDefault="004A3647">
            <w:pPr>
              <w:keepNext/>
              <w:keepLines/>
              <w:spacing w:after="0" w:line="240" w:lineRule="auto"/>
              <w:jc w:val="center"/>
            </w:pPr>
            <w:r>
              <w:rPr>
                <w:b/>
                <w:sz w:val="18"/>
              </w:rPr>
              <w:t>Indeks (%)</w:t>
            </w:r>
          </w:p>
        </w:tc>
      </w:tr>
      <w:tr w:rsidR="00C53CC6" w14:paraId="62CFF864" w14:textId="77777777">
        <w:trPr>
          <w:cantSplit/>
          <w:trHeight w:val="560"/>
        </w:trPr>
        <w:tc>
          <w:tcPr>
            <w:tcW w:w="700" w:type="dxa"/>
            <w:tcMar>
              <w:top w:w="0" w:type="dxa"/>
              <w:bottom w:w="0" w:type="dxa"/>
            </w:tcMar>
            <w:vAlign w:val="center"/>
          </w:tcPr>
          <w:p w14:paraId="6AC7E9F1" w14:textId="77777777" w:rsidR="00C53CC6" w:rsidRDefault="004A3647">
            <w:pPr>
              <w:keepNext/>
              <w:keepLines/>
              <w:spacing w:after="0" w:line="240" w:lineRule="auto"/>
            </w:pPr>
            <w:r>
              <w:rPr>
                <w:sz w:val="18"/>
              </w:rPr>
              <w:t>32121</w:t>
            </w:r>
          </w:p>
        </w:tc>
        <w:tc>
          <w:tcPr>
            <w:tcW w:w="3180" w:type="dxa"/>
            <w:tcMar>
              <w:top w:w="0" w:type="dxa"/>
              <w:bottom w:w="0" w:type="dxa"/>
            </w:tcMar>
            <w:vAlign w:val="center"/>
          </w:tcPr>
          <w:p w14:paraId="1266B678" w14:textId="77777777" w:rsidR="00C53CC6" w:rsidRDefault="004A3647">
            <w:pPr>
              <w:keepNext/>
              <w:keepLines/>
              <w:spacing w:after="0" w:line="240" w:lineRule="auto"/>
            </w:pPr>
            <w:r>
              <w:rPr>
                <w:sz w:val="18"/>
              </w:rPr>
              <w:t>Naknade za prijevoz na posao i s posla</w:t>
            </w:r>
          </w:p>
        </w:tc>
        <w:tc>
          <w:tcPr>
            <w:tcW w:w="700" w:type="dxa"/>
            <w:tcMar>
              <w:top w:w="0" w:type="dxa"/>
              <w:bottom w:w="0" w:type="dxa"/>
            </w:tcMar>
            <w:vAlign w:val="center"/>
          </w:tcPr>
          <w:p w14:paraId="0972CD13" w14:textId="77777777" w:rsidR="00C53CC6" w:rsidRDefault="004A3647">
            <w:pPr>
              <w:keepNext/>
              <w:keepLines/>
              <w:spacing w:after="0" w:line="240" w:lineRule="auto"/>
            </w:pPr>
            <w:r>
              <w:rPr>
                <w:sz w:val="18"/>
              </w:rPr>
              <w:t>32121</w:t>
            </w:r>
          </w:p>
        </w:tc>
        <w:tc>
          <w:tcPr>
            <w:tcW w:w="1860" w:type="dxa"/>
            <w:tcMar>
              <w:top w:w="0" w:type="dxa"/>
              <w:bottom w:w="0" w:type="dxa"/>
            </w:tcMar>
            <w:vAlign w:val="center"/>
          </w:tcPr>
          <w:p w14:paraId="1431FD37" w14:textId="77777777" w:rsidR="00C53CC6" w:rsidRDefault="004A3647">
            <w:pPr>
              <w:keepNext/>
              <w:keepLines/>
              <w:spacing w:after="0" w:line="240" w:lineRule="auto"/>
              <w:jc w:val="right"/>
            </w:pPr>
            <w:r>
              <w:rPr>
                <w:sz w:val="18"/>
              </w:rPr>
              <w:t>11.468,06</w:t>
            </w:r>
          </w:p>
        </w:tc>
        <w:tc>
          <w:tcPr>
            <w:tcW w:w="1860" w:type="dxa"/>
            <w:tcMar>
              <w:top w:w="0" w:type="dxa"/>
              <w:bottom w:w="0" w:type="dxa"/>
            </w:tcMar>
            <w:vAlign w:val="center"/>
          </w:tcPr>
          <w:p w14:paraId="5CCBDA01" w14:textId="77777777" w:rsidR="00C53CC6" w:rsidRDefault="004A3647">
            <w:pPr>
              <w:keepNext/>
              <w:keepLines/>
              <w:spacing w:after="0" w:line="240" w:lineRule="auto"/>
              <w:jc w:val="right"/>
            </w:pPr>
            <w:r>
              <w:rPr>
                <w:sz w:val="18"/>
              </w:rPr>
              <w:t>12.308,16</w:t>
            </w:r>
          </w:p>
        </w:tc>
        <w:tc>
          <w:tcPr>
            <w:tcW w:w="700" w:type="dxa"/>
            <w:tcMar>
              <w:top w:w="0" w:type="dxa"/>
              <w:bottom w:w="0" w:type="dxa"/>
            </w:tcMar>
            <w:vAlign w:val="center"/>
          </w:tcPr>
          <w:p w14:paraId="13774CF4" w14:textId="77777777" w:rsidR="00C53CC6" w:rsidRDefault="004A3647">
            <w:pPr>
              <w:keepNext/>
              <w:keepLines/>
              <w:spacing w:after="0" w:line="240" w:lineRule="auto"/>
              <w:jc w:val="right"/>
            </w:pPr>
            <w:r>
              <w:rPr>
                <w:sz w:val="18"/>
              </w:rPr>
              <w:t>107,3</w:t>
            </w:r>
          </w:p>
        </w:tc>
      </w:tr>
    </w:tbl>
    <w:p w14:paraId="5F7906AB" w14:textId="77777777" w:rsidR="00C53CC6" w:rsidRDefault="00C53CC6">
      <w:pPr>
        <w:spacing w:after="0"/>
      </w:pPr>
    </w:p>
    <w:p w14:paraId="4101AF01" w14:textId="77777777" w:rsidR="00C53CC6" w:rsidRDefault="004A3647">
      <w:r>
        <w:t>Rashodi za naknadu prijevoza djelatnika s posla i na posao povećali su se za 7,3% zbog većeg broja dolazaka i odlaska na posao.</w:t>
      </w:r>
    </w:p>
    <w:p w14:paraId="78A38DE1" w14:textId="77777777" w:rsidR="00C53CC6" w:rsidRDefault="00C53CC6"/>
    <w:p w14:paraId="3586ECBF" w14:textId="77777777" w:rsidR="00C53CC6" w:rsidRDefault="004A3647">
      <w:pPr>
        <w:keepNext/>
        <w:spacing w:line="240" w:lineRule="auto"/>
        <w:jc w:val="center"/>
      </w:pPr>
      <w:r>
        <w:rPr>
          <w:sz w:val="28"/>
        </w:rPr>
        <w:t>Bilješka 66.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03833CA4" w14:textId="77777777">
        <w:trPr>
          <w:cantSplit/>
        </w:trPr>
        <w:tc>
          <w:tcPr>
            <w:tcW w:w="700" w:type="dxa"/>
            <w:shd w:val="clear" w:color="auto" w:fill="E7F0F9"/>
            <w:tcMar>
              <w:top w:w="0" w:type="dxa"/>
              <w:bottom w:w="0" w:type="dxa"/>
            </w:tcMar>
            <w:vAlign w:val="center"/>
          </w:tcPr>
          <w:p w14:paraId="1435268B"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6145D17"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64416D7"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D2D2DFD"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94A34BA"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ED59A0A" w14:textId="77777777" w:rsidR="00C53CC6" w:rsidRDefault="004A3647">
            <w:pPr>
              <w:keepNext/>
              <w:keepLines/>
              <w:spacing w:after="0" w:line="240" w:lineRule="auto"/>
              <w:jc w:val="center"/>
            </w:pPr>
            <w:r>
              <w:rPr>
                <w:b/>
                <w:sz w:val="18"/>
              </w:rPr>
              <w:t>Indeks (%)</w:t>
            </w:r>
          </w:p>
        </w:tc>
      </w:tr>
      <w:tr w:rsidR="00C53CC6" w14:paraId="375FF68F" w14:textId="77777777">
        <w:trPr>
          <w:cantSplit/>
          <w:trHeight w:val="560"/>
        </w:trPr>
        <w:tc>
          <w:tcPr>
            <w:tcW w:w="700" w:type="dxa"/>
            <w:tcMar>
              <w:top w:w="0" w:type="dxa"/>
              <w:bottom w:w="0" w:type="dxa"/>
            </w:tcMar>
            <w:vAlign w:val="center"/>
          </w:tcPr>
          <w:p w14:paraId="5CBA0C3C" w14:textId="77777777" w:rsidR="00C53CC6" w:rsidRDefault="004A3647">
            <w:pPr>
              <w:keepNext/>
              <w:keepLines/>
              <w:spacing w:after="0" w:line="240" w:lineRule="auto"/>
            </w:pPr>
            <w:r>
              <w:rPr>
                <w:sz w:val="18"/>
              </w:rPr>
              <w:t>32361</w:t>
            </w:r>
          </w:p>
        </w:tc>
        <w:tc>
          <w:tcPr>
            <w:tcW w:w="3180" w:type="dxa"/>
            <w:tcMar>
              <w:top w:w="0" w:type="dxa"/>
              <w:bottom w:w="0" w:type="dxa"/>
            </w:tcMar>
            <w:vAlign w:val="center"/>
          </w:tcPr>
          <w:p w14:paraId="68743D86" w14:textId="77777777" w:rsidR="00C53CC6" w:rsidRDefault="004A3647">
            <w:pPr>
              <w:keepNext/>
              <w:keepLines/>
              <w:spacing w:after="0" w:line="240" w:lineRule="auto"/>
            </w:pPr>
            <w:r>
              <w:rPr>
                <w:sz w:val="18"/>
              </w:rPr>
              <w:t>Obvezni i preventivni zdravstveni pregledi zaposlenika</w:t>
            </w:r>
          </w:p>
        </w:tc>
        <w:tc>
          <w:tcPr>
            <w:tcW w:w="700" w:type="dxa"/>
            <w:tcMar>
              <w:top w:w="0" w:type="dxa"/>
              <w:bottom w:w="0" w:type="dxa"/>
            </w:tcMar>
            <w:vAlign w:val="center"/>
          </w:tcPr>
          <w:p w14:paraId="4E6934D1" w14:textId="77777777" w:rsidR="00C53CC6" w:rsidRDefault="004A3647">
            <w:pPr>
              <w:keepNext/>
              <w:keepLines/>
              <w:spacing w:after="0" w:line="240" w:lineRule="auto"/>
            </w:pPr>
            <w:r>
              <w:rPr>
                <w:sz w:val="18"/>
              </w:rPr>
              <w:t>32361</w:t>
            </w:r>
          </w:p>
        </w:tc>
        <w:tc>
          <w:tcPr>
            <w:tcW w:w="1860" w:type="dxa"/>
            <w:tcMar>
              <w:top w:w="0" w:type="dxa"/>
              <w:bottom w:w="0" w:type="dxa"/>
            </w:tcMar>
            <w:vAlign w:val="center"/>
          </w:tcPr>
          <w:p w14:paraId="351C086C" w14:textId="77777777" w:rsidR="00C53CC6" w:rsidRDefault="004A3647">
            <w:pPr>
              <w:keepNext/>
              <w:keepLines/>
              <w:spacing w:after="0" w:line="240" w:lineRule="auto"/>
              <w:jc w:val="right"/>
            </w:pPr>
            <w:r>
              <w:rPr>
                <w:sz w:val="18"/>
              </w:rPr>
              <w:t>6.612,00</w:t>
            </w:r>
          </w:p>
        </w:tc>
        <w:tc>
          <w:tcPr>
            <w:tcW w:w="1860" w:type="dxa"/>
            <w:tcMar>
              <w:top w:w="0" w:type="dxa"/>
              <w:bottom w:w="0" w:type="dxa"/>
            </w:tcMar>
            <w:vAlign w:val="center"/>
          </w:tcPr>
          <w:p w14:paraId="0F7BF08D" w14:textId="77777777" w:rsidR="00C53CC6" w:rsidRDefault="004A3647">
            <w:pPr>
              <w:keepNext/>
              <w:keepLines/>
              <w:spacing w:after="0" w:line="240" w:lineRule="auto"/>
              <w:jc w:val="right"/>
            </w:pPr>
            <w:r>
              <w:rPr>
                <w:sz w:val="18"/>
              </w:rPr>
              <w:t>7.017,84</w:t>
            </w:r>
          </w:p>
        </w:tc>
        <w:tc>
          <w:tcPr>
            <w:tcW w:w="700" w:type="dxa"/>
            <w:tcMar>
              <w:top w:w="0" w:type="dxa"/>
              <w:bottom w:w="0" w:type="dxa"/>
            </w:tcMar>
            <w:vAlign w:val="center"/>
          </w:tcPr>
          <w:p w14:paraId="20C8187B" w14:textId="77777777" w:rsidR="00C53CC6" w:rsidRDefault="004A3647">
            <w:pPr>
              <w:keepNext/>
              <w:keepLines/>
              <w:spacing w:after="0" w:line="240" w:lineRule="auto"/>
              <w:jc w:val="right"/>
            </w:pPr>
            <w:r>
              <w:rPr>
                <w:sz w:val="18"/>
              </w:rPr>
              <w:t>106,1</w:t>
            </w:r>
          </w:p>
        </w:tc>
      </w:tr>
    </w:tbl>
    <w:p w14:paraId="7782978C" w14:textId="77777777" w:rsidR="00C53CC6" w:rsidRDefault="00C53CC6">
      <w:pPr>
        <w:spacing w:after="0"/>
      </w:pPr>
    </w:p>
    <w:p w14:paraId="67FCE0A0" w14:textId="77777777" w:rsidR="00C53CC6" w:rsidRDefault="004A3647">
      <w:r>
        <w:t>Obvezni preventivni pregledi radnika povećali su se za 6,1% u odnosu na prethodno razdoblje zbog većeg broja radnika i rasta cijene pregleda.</w:t>
      </w:r>
    </w:p>
    <w:p w14:paraId="6B42433F" w14:textId="77777777" w:rsidR="00C53CC6" w:rsidRDefault="00C53CC6"/>
    <w:p w14:paraId="681AC205" w14:textId="77777777" w:rsidR="00C53CC6" w:rsidRDefault="004A3647">
      <w:pPr>
        <w:keepNext/>
        <w:spacing w:line="240" w:lineRule="auto"/>
        <w:jc w:val="center"/>
      </w:pPr>
      <w:r>
        <w:rPr>
          <w:sz w:val="28"/>
        </w:rPr>
        <w:t>Bilješka 67.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C53CC6" w14:paraId="189579D5" w14:textId="77777777">
        <w:trPr>
          <w:cantSplit/>
        </w:trPr>
        <w:tc>
          <w:tcPr>
            <w:tcW w:w="700" w:type="dxa"/>
            <w:shd w:val="clear" w:color="auto" w:fill="E7F0F9"/>
            <w:tcMar>
              <w:top w:w="0" w:type="dxa"/>
              <w:bottom w:w="0" w:type="dxa"/>
            </w:tcMar>
            <w:vAlign w:val="center"/>
          </w:tcPr>
          <w:p w14:paraId="659216A7" w14:textId="77777777" w:rsidR="00C53CC6" w:rsidRDefault="004A3647">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07BE088" w14:textId="77777777" w:rsidR="00C53CC6" w:rsidRDefault="004A3647">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B618F69" w14:textId="77777777" w:rsidR="00C53CC6" w:rsidRDefault="004A3647">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8C765FF" w14:textId="77777777" w:rsidR="00C53CC6" w:rsidRDefault="004A3647">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4A0999D" w14:textId="77777777" w:rsidR="00C53CC6" w:rsidRDefault="004A3647">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031FBCC" w14:textId="77777777" w:rsidR="00C53CC6" w:rsidRDefault="004A3647">
            <w:pPr>
              <w:keepNext/>
              <w:keepLines/>
              <w:spacing w:after="0" w:line="240" w:lineRule="auto"/>
              <w:jc w:val="center"/>
            </w:pPr>
            <w:r>
              <w:rPr>
                <w:b/>
                <w:sz w:val="18"/>
              </w:rPr>
              <w:t>Indeks (%)</w:t>
            </w:r>
          </w:p>
        </w:tc>
      </w:tr>
      <w:tr w:rsidR="00C53CC6" w14:paraId="10B7237C" w14:textId="77777777">
        <w:trPr>
          <w:cantSplit/>
          <w:trHeight w:val="560"/>
        </w:trPr>
        <w:tc>
          <w:tcPr>
            <w:tcW w:w="700" w:type="dxa"/>
            <w:tcMar>
              <w:top w:w="0" w:type="dxa"/>
              <w:bottom w:w="0" w:type="dxa"/>
            </w:tcMar>
            <w:vAlign w:val="center"/>
          </w:tcPr>
          <w:p w14:paraId="396FA71D" w14:textId="77777777" w:rsidR="00C53CC6" w:rsidRDefault="004A3647">
            <w:pPr>
              <w:keepNext/>
              <w:keepLines/>
              <w:spacing w:after="0" w:line="240" w:lineRule="auto"/>
            </w:pPr>
            <w:r>
              <w:rPr>
                <w:sz w:val="18"/>
              </w:rPr>
              <w:t>32923</w:t>
            </w:r>
          </w:p>
        </w:tc>
        <w:tc>
          <w:tcPr>
            <w:tcW w:w="3180" w:type="dxa"/>
            <w:tcMar>
              <w:top w:w="0" w:type="dxa"/>
              <w:bottom w:w="0" w:type="dxa"/>
            </w:tcMar>
            <w:vAlign w:val="center"/>
          </w:tcPr>
          <w:p w14:paraId="0B6AD75D" w14:textId="77777777" w:rsidR="00C53CC6" w:rsidRDefault="004A3647">
            <w:pPr>
              <w:keepNext/>
              <w:keepLines/>
              <w:spacing w:after="0" w:line="240" w:lineRule="auto"/>
            </w:pPr>
            <w:r>
              <w:rPr>
                <w:sz w:val="18"/>
              </w:rPr>
              <w:t>Premije osiguranja zaposlenih</w:t>
            </w:r>
          </w:p>
        </w:tc>
        <w:tc>
          <w:tcPr>
            <w:tcW w:w="700" w:type="dxa"/>
            <w:tcMar>
              <w:top w:w="0" w:type="dxa"/>
              <w:bottom w:w="0" w:type="dxa"/>
            </w:tcMar>
            <w:vAlign w:val="center"/>
          </w:tcPr>
          <w:p w14:paraId="1CD4CFF2" w14:textId="77777777" w:rsidR="00C53CC6" w:rsidRDefault="004A3647">
            <w:pPr>
              <w:keepNext/>
              <w:keepLines/>
              <w:spacing w:after="0" w:line="240" w:lineRule="auto"/>
            </w:pPr>
            <w:r>
              <w:rPr>
                <w:sz w:val="18"/>
              </w:rPr>
              <w:t>32923</w:t>
            </w:r>
          </w:p>
        </w:tc>
        <w:tc>
          <w:tcPr>
            <w:tcW w:w="1860" w:type="dxa"/>
            <w:tcMar>
              <w:top w:w="0" w:type="dxa"/>
              <w:bottom w:w="0" w:type="dxa"/>
            </w:tcMar>
            <w:vAlign w:val="center"/>
          </w:tcPr>
          <w:p w14:paraId="2B3A437E" w14:textId="77777777" w:rsidR="00C53CC6" w:rsidRDefault="004A3647">
            <w:pPr>
              <w:keepNext/>
              <w:keepLines/>
              <w:spacing w:after="0" w:line="240" w:lineRule="auto"/>
              <w:jc w:val="right"/>
            </w:pPr>
            <w:r>
              <w:rPr>
                <w:sz w:val="18"/>
              </w:rPr>
              <w:t>626,94</w:t>
            </w:r>
          </w:p>
        </w:tc>
        <w:tc>
          <w:tcPr>
            <w:tcW w:w="1860" w:type="dxa"/>
            <w:tcMar>
              <w:top w:w="0" w:type="dxa"/>
              <w:bottom w:w="0" w:type="dxa"/>
            </w:tcMar>
            <w:vAlign w:val="center"/>
          </w:tcPr>
          <w:p w14:paraId="753C04AC" w14:textId="77777777" w:rsidR="00C53CC6" w:rsidRDefault="004A3647">
            <w:pPr>
              <w:keepNext/>
              <w:keepLines/>
              <w:spacing w:after="0" w:line="240" w:lineRule="auto"/>
              <w:jc w:val="right"/>
            </w:pPr>
            <w:r>
              <w:rPr>
                <w:sz w:val="18"/>
              </w:rPr>
              <w:t>626,94</w:t>
            </w:r>
          </w:p>
        </w:tc>
        <w:tc>
          <w:tcPr>
            <w:tcW w:w="700" w:type="dxa"/>
            <w:tcMar>
              <w:top w:w="0" w:type="dxa"/>
              <w:bottom w:w="0" w:type="dxa"/>
            </w:tcMar>
            <w:vAlign w:val="center"/>
          </w:tcPr>
          <w:p w14:paraId="1A8C3AC4" w14:textId="77777777" w:rsidR="00C53CC6" w:rsidRDefault="004A3647">
            <w:pPr>
              <w:keepNext/>
              <w:keepLines/>
              <w:spacing w:after="0" w:line="240" w:lineRule="auto"/>
              <w:jc w:val="right"/>
            </w:pPr>
            <w:r>
              <w:rPr>
                <w:sz w:val="18"/>
              </w:rPr>
              <w:t>100</w:t>
            </w:r>
          </w:p>
        </w:tc>
      </w:tr>
    </w:tbl>
    <w:p w14:paraId="5CD8FAF3" w14:textId="77777777" w:rsidR="00C53CC6" w:rsidRDefault="00C53CC6">
      <w:pPr>
        <w:spacing w:after="0"/>
      </w:pPr>
    </w:p>
    <w:p w14:paraId="0B20313E" w14:textId="54F465E7" w:rsidR="00C53CC6" w:rsidRDefault="004A3647">
      <w:r>
        <w:t>Rashodi premije osiguranjea zaposlenih ostali su isti kao u prethodnom razdoblju.</w:t>
      </w:r>
    </w:p>
    <w:p w14:paraId="3EF63B57" w14:textId="074F4C14" w:rsidR="004A3647" w:rsidRDefault="004A3647"/>
    <w:p w14:paraId="06523ABD" w14:textId="77777777" w:rsidR="004A3647" w:rsidRDefault="004A3647" w:rsidP="004A3647">
      <w:pPr>
        <w:pStyle w:val="ListParagraph"/>
        <w:spacing w:after="120" w:line="240" w:lineRule="auto"/>
        <w:ind w:left="0"/>
        <w:jc w:val="both"/>
        <w:outlineLvl w:val="1"/>
        <w:rPr>
          <w:rFonts w:ascii="Arial" w:hAnsi="Arial" w:cs="Arial"/>
          <w:color w:val="auto"/>
        </w:rPr>
      </w:pPr>
    </w:p>
    <w:p w14:paraId="1BA418AA" w14:textId="0A5ED38F" w:rsidR="004A3647" w:rsidRDefault="004A3647" w:rsidP="004A3647">
      <w:pPr>
        <w:pStyle w:val="ListParagraph"/>
        <w:spacing w:after="120" w:line="240" w:lineRule="auto"/>
        <w:ind w:left="0"/>
        <w:jc w:val="both"/>
        <w:outlineLvl w:val="1"/>
        <w:rPr>
          <w:rFonts w:ascii="Arial" w:hAnsi="Arial" w:cs="Arial"/>
          <w:color w:val="auto"/>
        </w:rPr>
      </w:pPr>
      <w:r>
        <w:rPr>
          <w:rFonts w:ascii="Arial" w:hAnsi="Arial" w:cs="Arial"/>
          <w:color w:val="auto"/>
        </w:rPr>
        <w:t>Bilješke pripremio:</w:t>
      </w:r>
    </w:p>
    <w:p w14:paraId="0152E77C" w14:textId="77777777" w:rsidR="004A3647" w:rsidRDefault="004A3647" w:rsidP="004A3647">
      <w:pPr>
        <w:pStyle w:val="ListParagraph"/>
        <w:spacing w:after="120" w:line="240" w:lineRule="auto"/>
        <w:ind w:left="0"/>
        <w:jc w:val="both"/>
        <w:outlineLvl w:val="1"/>
        <w:rPr>
          <w:rFonts w:ascii="Arial" w:hAnsi="Arial" w:cs="Arial"/>
          <w:color w:val="auto"/>
        </w:rPr>
      </w:pPr>
    </w:p>
    <w:p w14:paraId="64873C96" w14:textId="77777777" w:rsidR="004A3647" w:rsidRDefault="004A3647" w:rsidP="004A3647">
      <w:pPr>
        <w:pStyle w:val="ListParagraph"/>
        <w:spacing w:after="120" w:line="240" w:lineRule="auto"/>
        <w:ind w:left="0"/>
        <w:jc w:val="both"/>
        <w:outlineLvl w:val="1"/>
        <w:rPr>
          <w:rFonts w:ascii="Arial" w:hAnsi="Arial" w:cs="Arial"/>
          <w:color w:val="auto"/>
        </w:rPr>
      </w:pPr>
      <w:r>
        <w:rPr>
          <w:rFonts w:ascii="Arial" w:hAnsi="Arial" w:cs="Arial"/>
          <w:color w:val="auto"/>
        </w:rPr>
        <w:t>____________________</w:t>
      </w:r>
    </w:p>
    <w:p w14:paraId="332C3DB5" w14:textId="77777777" w:rsidR="004A3647" w:rsidRDefault="004A3647" w:rsidP="004A3647">
      <w:pPr>
        <w:pStyle w:val="ListParagraph"/>
        <w:spacing w:after="120" w:line="240" w:lineRule="auto"/>
        <w:ind w:left="0"/>
        <w:jc w:val="both"/>
        <w:outlineLvl w:val="1"/>
        <w:rPr>
          <w:rFonts w:ascii="Arial" w:hAnsi="Arial" w:cs="Arial"/>
          <w:color w:val="auto"/>
        </w:rPr>
      </w:pPr>
    </w:p>
    <w:p w14:paraId="43480752" w14:textId="77777777" w:rsidR="004A3647" w:rsidRPr="004649A7" w:rsidRDefault="004A3647" w:rsidP="004A3647">
      <w:pPr>
        <w:pStyle w:val="ListParagraph"/>
        <w:spacing w:after="120" w:line="240" w:lineRule="auto"/>
        <w:ind w:left="0"/>
        <w:jc w:val="both"/>
        <w:outlineLvl w:val="1"/>
        <w:rPr>
          <w:rFonts w:ascii="Arial" w:hAnsi="Arial" w:cs="Arial"/>
          <w:color w:val="auto"/>
        </w:rPr>
      </w:pPr>
      <w:r>
        <w:rPr>
          <w:rFonts w:ascii="Arial" w:hAnsi="Arial" w:cs="Arial"/>
          <w:color w:val="auto"/>
        </w:rPr>
        <w:t xml:space="preserve">    Klaudia Stulić</w:t>
      </w:r>
    </w:p>
    <w:p w14:paraId="3D4DA1F7" w14:textId="5B9E4860" w:rsidR="004A3647" w:rsidRDefault="004A3647" w:rsidP="004A3647">
      <w:pPr>
        <w:pStyle w:val="ListParagraph"/>
        <w:spacing w:after="120" w:line="240" w:lineRule="auto"/>
        <w:ind w:left="0"/>
        <w:jc w:val="both"/>
        <w:outlineLvl w:val="1"/>
        <w:rPr>
          <w:rFonts w:ascii="Arial" w:hAnsi="Arial" w:cs="Arial"/>
          <w:bCs/>
          <w:color w:val="auto"/>
        </w:rPr>
      </w:pPr>
      <w:r>
        <w:rPr>
          <w:rFonts w:ascii="Arial" w:hAnsi="Arial" w:cs="Arial"/>
          <w:b/>
          <w:color w:val="auto"/>
        </w:rPr>
        <w:t xml:space="preserve">                                                                                                              </w:t>
      </w:r>
      <w:r>
        <w:rPr>
          <w:rFonts w:ascii="Arial" w:hAnsi="Arial" w:cs="Arial"/>
          <w:bCs/>
          <w:color w:val="auto"/>
        </w:rPr>
        <w:t>Bilješke</w:t>
      </w:r>
      <w:bookmarkStart w:id="0" w:name="_GoBack"/>
      <w:bookmarkEnd w:id="0"/>
      <w:r w:rsidRPr="00E352D2">
        <w:rPr>
          <w:rFonts w:ascii="Arial" w:hAnsi="Arial" w:cs="Arial"/>
          <w:bCs/>
          <w:color w:val="auto"/>
        </w:rPr>
        <w:t xml:space="preserve"> </w:t>
      </w:r>
      <w:r>
        <w:rPr>
          <w:rFonts w:ascii="Arial" w:hAnsi="Arial" w:cs="Arial"/>
          <w:bCs/>
          <w:color w:val="auto"/>
        </w:rPr>
        <w:t>pregledao:</w:t>
      </w:r>
    </w:p>
    <w:p w14:paraId="664B5E04" w14:textId="77777777" w:rsidR="004A3647" w:rsidRDefault="004A3647" w:rsidP="004A3647">
      <w:pPr>
        <w:pStyle w:val="ListParagraph"/>
        <w:spacing w:after="120" w:line="240" w:lineRule="auto"/>
        <w:ind w:left="0"/>
        <w:jc w:val="both"/>
        <w:outlineLvl w:val="1"/>
        <w:rPr>
          <w:rFonts w:ascii="Arial" w:hAnsi="Arial" w:cs="Arial"/>
          <w:bCs/>
          <w:color w:val="auto"/>
        </w:rPr>
      </w:pPr>
    </w:p>
    <w:p w14:paraId="74629EC2" w14:textId="77777777" w:rsidR="004A3647" w:rsidRDefault="004A3647" w:rsidP="004A3647">
      <w:pPr>
        <w:pStyle w:val="ListParagraph"/>
        <w:spacing w:after="120" w:line="240" w:lineRule="auto"/>
        <w:ind w:left="0"/>
        <w:jc w:val="both"/>
        <w:outlineLvl w:val="1"/>
        <w:rPr>
          <w:rFonts w:ascii="Arial" w:hAnsi="Arial" w:cs="Arial"/>
          <w:bCs/>
          <w:color w:val="auto"/>
        </w:rPr>
      </w:pPr>
    </w:p>
    <w:p w14:paraId="06717A7B" w14:textId="77777777" w:rsidR="004A3647" w:rsidRDefault="004A3647" w:rsidP="004A3647">
      <w:pPr>
        <w:pStyle w:val="ListParagraph"/>
        <w:spacing w:after="120" w:line="240" w:lineRule="auto"/>
        <w:ind w:left="0"/>
        <w:jc w:val="both"/>
        <w:outlineLvl w:val="1"/>
        <w:rPr>
          <w:rFonts w:ascii="Arial" w:hAnsi="Arial" w:cs="Arial"/>
          <w:bCs/>
          <w:color w:val="auto"/>
        </w:rPr>
      </w:pPr>
      <w:r>
        <w:rPr>
          <w:rFonts w:ascii="Arial" w:hAnsi="Arial" w:cs="Arial"/>
          <w:bCs/>
          <w:color w:val="auto"/>
        </w:rPr>
        <w:t xml:space="preserve">                                                                                                       ______________________</w:t>
      </w:r>
    </w:p>
    <w:p w14:paraId="4A7479DB" w14:textId="77777777" w:rsidR="004A3647" w:rsidRPr="00F13A47" w:rsidRDefault="004A3647" w:rsidP="004A3647">
      <w:pPr>
        <w:pStyle w:val="ListParagraph"/>
        <w:spacing w:after="120" w:line="240" w:lineRule="auto"/>
        <w:ind w:left="0"/>
        <w:jc w:val="both"/>
        <w:outlineLvl w:val="1"/>
        <w:rPr>
          <w:rFonts w:ascii="Arial" w:hAnsi="Arial" w:cs="Arial"/>
          <w:bCs/>
          <w:color w:val="auto"/>
        </w:rPr>
      </w:pPr>
      <w:r>
        <w:rPr>
          <w:rFonts w:ascii="Arial" w:hAnsi="Arial" w:cs="Arial"/>
          <w:bCs/>
          <w:color w:val="auto"/>
        </w:rPr>
        <w:t xml:space="preserve">                                                                                                        Tanja Morović, ravnateljica</w:t>
      </w:r>
      <w:r>
        <w:rPr>
          <w:rFonts w:ascii="Arial" w:hAnsi="Arial" w:cs="Arial"/>
          <w:color w:val="auto"/>
        </w:rPr>
        <w:tab/>
        <w:t xml:space="preserve">                                                                           </w:t>
      </w:r>
      <w:r w:rsidRPr="00316951">
        <w:rPr>
          <w:rFonts w:ascii="Arial" w:hAnsi="Arial" w:cs="Arial"/>
          <w:color w:val="auto"/>
        </w:rPr>
        <w:t xml:space="preserve">                                    </w:t>
      </w:r>
      <w:r>
        <w:rPr>
          <w:rFonts w:ascii="Arial" w:hAnsi="Arial" w:cs="Arial"/>
          <w:color w:val="auto"/>
        </w:rPr>
        <w:t xml:space="preserve">             </w:t>
      </w:r>
      <w:r w:rsidRPr="00316951">
        <w:rPr>
          <w:rFonts w:ascii="Arial" w:hAnsi="Arial" w:cs="Arial"/>
          <w:color w:val="auto"/>
        </w:rPr>
        <w:t xml:space="preserve">   </w:t>
      </w:r>
      <w:r>
        <w:rPr>
          <w:rFonts w:ascii="Arial" w:hAnsi="Arial" w:cs="Arial"/>
          <w:color w:val="auto"/>
        </w:rPr>
        <w:t xml:space="preserve">     </w:t>
      </w:r>
      <w:r w:rsidRPr="00316951">
        <w:rPr>
          <w:rFonts w:ascii="Arial" w:hAnsi="Arial" w:cs="Arial"/>
          <w:color w:val="auto"/>
        </w:rPr>
        <w:t xml:space="preserve">    </w:t>
      </w:r>
      <w:r>
        <w:rPr>
          <w:rFonts w:ascii="Arial" w:hAnsi="Arial" w:cs="Arial"/>
          <w:color w:val="auto"/>
        </w:rPr>
        <w:t xml:space="preserve">        </w:t>
      </w:r>
      <w:r w:rsidRPr="00316951">
        <w:rPr>
          <w:rFonts w:ascii="Arial" w:hAnsi="Arial" w:cs="Arial"/>
          <w:color w:val="auto"/>
        </w:rPr>
        <w:t xml:space="preserve">   </w:t>
      </w:r>
      <w:r>
        <w:rPr>
          <w:rFonts w:ascii="Arial" w:hAnsi="Arial" w:cs="Arial"/>
          <w:color w:val="auto"/>
        </w:rPr>
        <w:t xml:space="preserve">                                     </w:t>
      </w:r>
    </w:p>
    <w:p w14:paraId="717390BC" w14:textId="77777777" w:rsidR="004A3647" w:rsidRPr="00316951" w:rsidRDefault="004A3647" w:rsidP="004A3647">
      <w:pPr>
        <w:pStyle w:val="ListParagraph"/>
        <w:spacing w:after="120" w:line="240" w:lineRule="auto"/>
        <w:ind w:left="0"/>
        <w:jc w:val="both"/>
        <w:outlineLvl w:val="1"/>
        <w:rPr>
          <w:rFonts w:ascii="Arial" w:hAnsi="Arial" w:cs="Arial"/>
          <w:color w:val="auto"/>
        </w:rPr>
      </w:pPr>
      <w:r w:rsidRPr="00316951">
        <w:rPr>
          <w:rFonts w:ascii="Arial" w:hAnsi="Arial" w:cs="Arial"/>
          <w:color w:val="auto"/>
        </w:rPr>
        <w:tab/>
      </w:r>
      <w:r w:rsidRPr="00316951">
        <w:rPr>
          <w:rFonts w:ascii="Arial" w:hAnsi="Arial" w:cs="Arial"/>
          <w:color w:val="auto"/>
        </w:rPr>
        <w:tab/>
      </w:r>
    </w:p>
    <w:p w14:paraId="08265C15" w14:textId="77777777" w:rsidR="004A3647" w:rsidRDefault="004A3647"/>
    <w:p w14:paraId="6D0DDFC0" w14:textId="77777777" w:rsidR="00C53CC6" w:rsidRDefault="00C53CC6"/>
    <w:sectPr w:rsidR="00C53CC6">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CC6"/>
    <w:rsid w:val="00085B81"/>
    <w:rsid w:val="004A038B"/>
    <w:rsid w:val="004A3647"/>
    <w:rsid w:val="00572A1A"/>
    <w:rsid w:val="00C53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D712F"/>
  <w15:docId w15:val="{D0A6C4E4-E46F-4D8A-B090-6669C8323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US"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647"/>
    <w:pPr>
      <w:spacing w:before="40" w:line="288" w:lineRule="auto"/>
      <w:ind w:left="720"/>
      <w:contextualSpacing/>
    </w:pPr>
    <w:rPr>
      <w:rFonts w:ascii="Cambria" w:eastAsia="Cambria" w:hAnsi="Cambria"/>
      <w:color w:val="FFFFFF"/>
      <w:kern w:val="20"/>
      <w:sz w:val="20"/>
      <w:lang w:val="hr-HR"/>
    </w:rPr>
  </w:style>
  <w:style w:type="paragraph" w:styleId="BalloonText">
    <w:name w:val="Balloon Text"/>
    <w:basedOn w:val="Normal"/>
    <w:link w:val="BalloonTextChar"/>
    <w:uiPriority w:val="99"/>
    <w:semiHidden/>
    <w:unhideWhenUsed/>
    <w:rsid w:val="004A36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36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6039</Words>
  <Characters>34425</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vlado škibola</dc:creator>
  <cp:lastModifiedBy>User</cp:lastModifiedBy>
  <cp:revision>4</cp:revision>
  <cp:lastPrinted>2026-10-15T06:41:00Z</cp:lastPrinted>
  <dcterms:created xsi:type="dcterms:W3CDTF">2026-10-14T07:58:00Z</dcterms:created>
  <dcterms:modified xsi:type="dcterms:W3CDTF">2026-10-15T06:47:00Z</dcterms:modified>
</cp:coreProperties>
</file>